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00BA" w:rsidRDefault="002D00BA" w:rsidP="002D00BA">
      <w:pPr>
        <w:jc w:val="center"/>
        <w:rPr>
          <w:rFonts w:ascii="Arial Black" w:hAnsi="Arial Black"/>
          <w:sz w:val="36"/>
          <w:szCs w:val="36"/>
        </w:rPr>
      </w:pPr>
      <w:r w:rsidRPr="007B3AD6">
        <w:rPr>
          <w:rFonts w:ascii="Arial Black" w:hAnsi="Arial Black"/>
          <w:sz w:val="36"/>
          <w:szCs w:val="36"/>
        </w:rPr>
        <w:t xml:space="preserve">RC NATOYE Réunion des Coaches  </w:t>
      </w:r>
    </w:p>
    <w:p w:rsidR="002D00BA" w:rsidRPr="007B3AD6" w:rsidRDefault="002D00BA" w:rsidP="002D00BA">
      <w:pPr>
        <w:jc w:val="center"/>
        <w:rPr>
          <w:rFonts w:ascii="Arial Black" w:hAnsi="Arial Black"/>
          <w:sz w:val="36"/>
          <w:szCs w:val="36"/>
        </w:rPr>
      </w:pPr>
      <w:r w:rsidRPr="007B3AD6">
        <w:rPr>
          <w:rFonts w:ascii="Arial Black" w:hAnsi="Arial Black"/>
          <w:sz w:val="36"/>
          <w:szCs w:val="36"/>
        </w:rPr>
        <w:t>du 5 octobre 2015</w:t>
      </w:r>
    </w:p>
    <w:p w:rsidR="002D00BA" w:rsidRDefault="002D00BA" w:rsidP="002D00BA">
      <w:pPr>
        <w:rPr>
          <w:rFonts w:ascii="Bookman Old Style" w:hAnsi="Bookman Old Style"/>
        </w:rPr>
      </w:pPr>
    </w:p>
    <w:p w:rsidR="002D00BA" w:rsidRPr="00AB2A2E" w:rsidRDefault="002D00BA" w:rsidP="002D00BA">
      <w:pPr>
        <w:rPr>
          <w:rFonts w:ascii="Bookman Old Style" w:hAnsi="Bookman Old Style"/>
          <w:b/>
        </w:rPr>
      </w:pPr>
      <w:r w:rsidRPr="00AB2A2E">
        <w:rPr>
          <w:rFonts w:ascii="Bookman Old Style" w:hAnsi="Bookman Old Style"/>
          <w:b/>
        </w:rPr>
        <w:t>OBJET :</w:t>
      </w:r>
    </w:p>
    <w:p w:rsidR="002D00BA" w:rsidRPr="00AB2A2E" w:rsidRDefault="002D00BA" w:rsidP="002D00BA">
      <w:pPr>
        <w:pStyle w:val="Paragraphedeliste"/>
        <w:numPr>
          <w:ilvl w:val="0"/>
          <w:numId w:val="1"/>
        </w:numPr>
        <w:rPr>
          <w:rFonts w:ascii="Bookman Old Style" w:hAnsi="Bookman Old Style"/>
          <w:b/>
        </w:rPr>
      </w:pPr>
      <w:r w:rsidRPr="00AB2A2E">
        <w:rPr>
          <w:rFonts w:ascii="Bookman Old Style" w:hAnsi="Bookman Old Style"/>
          <w:b/>
        </w:rPr>
        <w:t>Passer en revue les décisions tant sur le plan de l’organisation des entrainements et des matches ( voir la première réunions)</w:t>
      </w:r>
    </w:p>
    <w:p w:rsidR="002D00BA" w:rsidRPr="00AB2A2E" w:rsidRDefault="002D00BA" w:rsidP="002D00BA">
      <w:pPr>
        <w:pStyle w:val="Paragraphedeliste"/>
        <w:numPr>
          <w:ilvl w:val="0"/>
          <w:numId w:val="1"/>
        </w:numPr>
        <w:rPr>
          <w:rFonts w:ascii="Bookman Old Style" w:hAnsi="Bookman Old Style"/>
          <w:b/>
        </w:rPr>
      </w:pPr>
      <w:r w:rsidRPr="00AB2A2E">
        <w:rPr>
          <w:rFonts w:ascii="Bookman Old Style" w:hAnsi="Bookman Old Style"/>
          <w:b/>
        </w:rPr>
        <w:t>Concentration</w:t>
      </w:r>
    </w:p>
    <w:p w:rsidR="002D00BA" w:rsidRPr="00AB2A2E" w:rsidRDefault="002D00BA" w:rsidP="002D00BA">
      <w:pPr>
        <w:pStyle w:val="Paragraphedeliste"/>
        <w:numPr>
          <w:ilvl w:val="0"/>
          <w:numId w:val="1"/>
        </w:numPr>
        <w:rPr>
          <w:rFonts w:ascii="Bookman Old Style" w:hAnsi="Bookman Old Style"/>
          <w:b/>
        </w:rPr>
      </w:pPr>
      <w:r w:rsidRPr="00AB2A2E">
        <w:rPr>
          <w:rFonts w:ascii="Bookman Old Style" w:hAnsi="Bookman Old Style"/>
          <w:b/>
        </w:rPr>
        <w:t>Rapport des visites de Guy</w:t>
      </w:r>
    </w:p>
    <w:p w:rsidR="002D00BA" w:rsidRPr="00AB2A2E" w:rsidRDefault="002D00BA" w:rsidP="002D00BA">
      <w:pPr>
        <w:pStyle w:val="Paragraphedeliste"/>
        <w:numPr>
          <w:ilvl w:val="0"/>
          <w:numId w:val="1"/>
        </w:numPr>
        <w:rPr>
          <w:rFonts w:ascii="Bookman Old Style" w:hAnsi="Bookman Old Style"/>
          <w:b/>
        </w:rPr>
      </w:pPr>
      <w:r w:rsidRPr="00AB2A2E">
        <w:rPr>
          <w:rFonts w:ascii="Bookman Old Style" w:hAnsi="Bookman Old Style"/>
          <w:b/>
        </w:rPr>
        <w:t>A partir du drill du petit train….</w:t>
      </w:r>
    </w:p>
    <w:p w:rsidR="002D00BA" w:rsidRPr="00AB2A2E" w:rsidRDefault="002D00BA" w:rsidP="002D00BA">
      <w:pPr>
        <w:pStyle w:val="Paragraphedeliste"/>
        <w:numPr>
          <w:ilvl w:val="0"/>
          <w:numId w:val="1"/>
        </w:numPr>
        <w:rPr>
          <w:rFonts w:ascii="Bookman Old Style" w:hAnsi="Bookman Old Style"/>
          <w:b/>
        </w:rPr>
      </w:pPr>
      <w:r w:rsidRPr="00AB2A2E">
        <w:rPr>
          <w:rFonts w:ascii="Bookman Old Style" w:hAnsi="Bookman Old Style"/>
          <w:b/>
        </w:rPr>
        <w:t>Divers : Echanges sur les équipes</w:t>
      </w:r>
    </w:p>
    <w:p w:rsidR="002D00BA" w:rsidRDefault="002D00BA" w:rsidP="002D00BA">
      <w:pPr>
        <w:pStyle w:val="Paragraphedeliste"/>
        <w:rPr>
          <w:rFonts w:ascii="Bookman Old Style" w:hAnsi="Bookman Old Style"/>
        </w:rPr>
      </w:pPr>
    </w:p>
    <w:p w:rsidR="002D00BA" w:rsidRDefault="002D00BA" w:rsidP="002D00BA">
      <w:pPr>
        <w:rPr>
          <w:rFonts w:ascii="Bookman Old Style" w:hAnsi="Bookman Old Style"/>
        </w:rPr>
      </w:pPr>
    </w:p>
    <w:p w:rsidR="002D00BA" w:rsidRDefault="002D00BA" w:rsidP="002D00BA">
      <w:pPr>
        <w:rPr>
          <w:rFonts w:ascii="Bookman Old Style" w:hAnsi="Bookman Old Style"/>
        </w:rPr>
      </w:pPr>
    </w:p>
    <w:p w:rsidR="002D00BA" w:rsidRPr="00AB2A2E" w:rsidRDefault="002D00BA" w:rsidP="002D00BA">
      <w:pPr>
        <w:rPr>
          <w:rFonts w:ascii="Bookman Old Style" w:hAnsi="Bookman Old Style"/>
          <w:b/>
          <w:sz w:val="48"/>
          <w:szCs w:val="48"/>
        </w:rPr>
      </w:pPr>
      <w:r w:rsidRPr="00AB2A2E">
        <w:rPr>
          <w:rFonts w:ascii="Bookman Old Style" w:hAnsi="Bookman Old Style"/>
          <w:b/>
          <w:sz w:val="48"/>
          <w:szCs w:val="48"/>
        </w:rPr>
        <w:t>II. Concentration …Voir définition…</w:t>
      </w:r>
    </w:p>
    <w:p w:rsidR="002D00BA" w:rsidRDefault="002D00BA" w:rsidP="002D00BA">
      <w:pPr>
        <w:rPr>
          <w:rFonts w:ascii="Bookman Old Style" w:hAnsi="Bookman Old Style"/>
        </w:rPr>
      </w:pPr>
    </w:p>
    <w:p w:rsidR="002D00BA" w:rsidRDefault="002D00BA" w:rsidP="002D00BA">
      <w:pPr>
        <w:rPr>
          <w:rFonts w:ascii="Bookman Old Style" w:hAnsi="Bookman Old Style"/>
        </w:rPr>
      </w:pPr>
      <w:r>
        <w:rPr>
          <w:rFonts w:ascii="Bookman Old Style" w:hAnsi="Bookman Old Style"/>
        </w:rPr>
        <w:tab/>
        <w:t>Dans plusieurs équipes, j’ai constaté que ce mot revient très souvent. Pour ne pas dire chez certains trop souvent. En parlant avec les joueurs, j’ai pu constater que celui-ci ne sait pas à quoi cela correspond.</w:t>
      </w:r>
    </w:p>
    <w:p w:rsidR="002D00BA" w:rsidRDefault="002D00BA" w:rsidP="002D00BA">
      <w:pPr>
        <w:rPr>
          <w:rFonts w:ascii="Bookman Old Style" w:hAnsi="Bookman Old Style"/>
        </w:rPr>
      </w:pPr>
      <w:r>
        <w:rPr>
          <w:rFonts w:ascii="Bookman Old Style" w:hAnsi="Bookman Old Style"/>
        </w:rPr>
        <w:t>Ils peuvent dire : «  Je dois mieux jouer » « Je dois mieux shooter » « C’est écouter ce que le coach me dit » …. Et quand on demande c’est quoi mieux jouer ??? C’est quoi mieux shooter ???? C’est marquer … Si je ne marque pas, le coach me dit « Concentre-toi ! » Et j’essaie de marquer…. Et tu fais quoi ? Je vise mieux ? Et tu vises quoi mieux ? Je vise l’anneau ! Et quelle partie de l’anneau … Le milieu…</w:t>
      </w:r>
    </w:p>
    <w:p w:rsidR="002D00BA" w:rsidRDefault="002D00BA" w:rsidP="002D00BA">
      <w:pPr>
        <w:rPr>
          <w:rFonts w:ascii="Bookman Old Style" w:hAnsi="Bookman Old Style"/>
        </w:rPr>
      </w:pPr>
    </w:p>
    <w:p w:rsidR="002D00BA" w:rsidRDefault="002D00BA" w:rsidP="002D00BA">
      <w:pPr>
        <w:rPr>
          <w:rFonts w:ascii="Bookman Old Style" w:hAnsi="Bookman Old Style"/>
        </w:rPr>
      </w:pPr>
      <w:r>
        <w:rPr>
          <w:rFonts w:ascii="Bookman Old Style" w:hAnsi="Bookman Old Style"/>
        </w:rPr>
        <w:t>Nos réflexions en tant que Coach:</w:t>
      </w:r>
    </w:p>
    <w:p w:rsidR="002D00BA" w:rsidRDefault="002D00BA" w:rsidP="002D00BA">
      <w:pPr>
        <w:rPr>
          <w:rFonts w:ascii="Bookman Old Style" w:hAnsi="Bookman Old Style"/>
        </w:rPr>
      </w:pPr>
    </w:p>
    <w:p w:rsidR="002D00BA" w:rsidRDefault="002D00BA" w:rsidP="002D00BA">
      <w:pPr>
        <w:rPr>
          <w:rFonts w:ascii="Bookman Old Style" w:hAnsi="Bookman Old Style"/>
        </w:rPr>
      </w:pPr>
      <w:r>
        <w:rPr>
          <w:rFonts w:ascii="Bookman Old Style" w:hAnsi="Bookman Old Style"/>
        </w:rPr>
        <w:t>Stéphane : « Se concentrer, c’est écouter… »</w:t>
      </w:r>
    </w:p>
    <w:p w:rsidR="002D00BA" w:rsidRDefault="002D00BA" w:rsidP="002D00BA">
      <w:pPr>
        <w:rPr>
          <w:rFonts w:ascii="Bookman Old Style" w:hAnsi="Bookman Old Style"/>
        </w:rPr>
      </w:pPr>
    </w:p>
    <w:p w:rsidR="002D00BA" w:rsidRDefault="002D00BA" w:rsidP="002D00BA">
      <w:pPr>
        <w:rPr>
          <w:rFonts w:ascii="Bookman Old Style" w:hAnsi="Bookman Old Style"/>
        </w:rPr>
      </w:pPr>
      <w:r>
        <w:rPr>
          <w:rFonts w:ascii="Bookman Old Style" w:hAnsi="Bookman Old Style"/>
        </w:rPr>
        <w:t>Marteau : nous parle de deux situations qui demandent de la concentration :</w:t>
      </w:r>
    </w:p>
    <w:p w:rsidR="002D00BA" w:rsidRPr="00D43C62" w:rsidRDefault="002D00BA" w:rsidP="002D00BA">
      <w:pPr>
        <w:pStyle w:val="Paragraphedeliste"/>
        <w:numPr>
          <w:ilvl w:val="0"/>
          <w:numId w:val="2"/>
        </w:numPr>
        <w:rPr>
          <w:rFonts w:ascii="Bookman Old Style" w:hAnsi="Bookman Old Style"/>
        </w:rPr>
      </w:pPr>
      <w:r w:rsidRPr="00D43C62">
        <w:rPr>
          <w:rFonts w:ascii="Bookman Old Style" w:hAnsi="Bookman Old Style"/>
        </w:rPr>
        <w:t>Le lancer franc souvent on dit concentre-toi … Je peux aider le joueur qui n’a pas bien placé les pieds… par exemple</w:t>
      </w:r>
    </w:p>
    <w:p w:rsidR="002D00BA" w:rsidRDefault="002D00BA" w:rsidP="002D00BA">
      <w:pPr>
        <w:pStyle w:val="Paragraphedeliste"/>
        <w:numPr>
          <w:ilvl w:val="0"/>
          <w:numId w:val="2"/>
        </w:numPr>
        <w:rPr>
          <w:rFonts w:ascii="Bookman Old Style" w:hAnsi="Bookman Old Style"/>
        </w:rPr>
      </w:pPr>
      <w:r>
        <w:rPr>
          <w:rFonts w:ascii="Bookman Old Style" w:hAnsi="Bookman Old Style"/>
        </w:rPr>
        <w:t>Le pas ouvert et le pas croisé … Beaucoup de « Marcher » au départ.</w:t>
      </w:r>
    </w:p>
    <w:p w:rsidR="002D00BA" w:rsidRDefault="002D00BA" w:rsidP="002D00BA">
      <w:pPr>
        <w:rPr>
          <w:rFonts w:ascii="Bookman Old Style" w:hAnsi="Bookman Old Style"/>
        </w:rPr>
      </w:pPr>
    </w:p>
    <w:p w:rsidR="002D00BA" w:rsidRDefault="002D00BA" w:rsidP="002D00BA">
      <w:pPr>
        <w:rPr>
          <w:rFonts w:ascii="Bookman Old Style" w:hAnsi="Bookman Old Style"/>
        </w:rPr>
      </w:pPr>
    </w:p>
    <w:p w:rsidR="002D00BA" w:rsidRDefault="002D00BA" w:rsidP="002D00BA">
      <w:pPr>
        <w:rPr>
          <w:rFonts w:ascii="Bookman Old Style" w:hAnsi="Bookman Old Style"/>
        </w:rPr>
      </w:pPr>
      <w:r>
        <w:rPr>
          <w:rFonts w:ascii="Bookman Old Style" w:hAnsi="Bookman Old Style"/>
        </w:rPr>
        <w:t>Je ne peux demander au joueur de se concentrer si celui-ci ne connaît pas la procédure attendue par le coach.</w:t>
      </w:r>
    </w:p>
    <w:p w:rsidR="002D00BA" w:rsidRDefault="002D00BA" w:rsidP="002D00BA">
      <w:pPr>
        <w:rPr>
          <w:rFonts w:ascii="Bookman Old Style" w:hAnsi="Bookman Old Style"/>
        </w:rPr>
      </w:pPr>
    </w:p>
    <w:p w:rsidR="002D00BA" w:rsidRDefault="002D00BA" w:rsidP="002D00BA">
      <w:pPr>
        <w:rPr>
          <w:rFonts w:ascii="Bookman Old Style" w:hAnsi="Bookman Old Style"/>
          <w:b/>
          <w:i/>
          <w:sz w:val="36"/>
          <w:szCs w:val="36"/>
          <w:u w:val="single"/>
        </w:rPr>
      </w:pPr>
      <w:r w:rsidRPr="00F05865">
        <w:rPr>
          <w:rFonts w:ascii="Bookman Old Style" w:hAnsi="Bookman Old Style"/>
          <w:b/>
          <w:i/>
          <w:sz w:val="36"/>
          <w:szCs w:val="36"/>
          <w:u w:val="single"/>
        </w:rPr>
        <w:t>ECOUTER</w:t>
      </w:r>
    </w:p>
    <w:p w:rsidR="002D00BA" w:rsidRPr="00F05865" w:rsidRDefault="002D00BA" w:rsidP="002D00BA">
      <w:pPr>
        <w:rPr>
          <w:rFonts w:ascii="Bookman Old Style" w:hAnsi="Bookman Old Style"/>
          <w:b/>
          <w:i/>
          <w:sz w:val="36"/>
          <w:szCs w:val="36"/>
          <w:u w:val="single"/>
        </w:rPr>
      </w:pPr>
    </w:p>
    <w:p w:rsidR="002D00BA" w:rsidRDefault="002D00BA" w:rsidP="002D00BA">
      <w:pPr>
        <w:rPr>
          <w:rFonts w:ascii="Bookman Old Style" w:hAnsi="Bookman Old Style"/>
        </w:rPr>
      </w:pPr>
      <w:r>
        <w:rPr>
          <w:rFonts w:ascii="Bookman Old Style" w:hAnsi="Bookman Old Style"/>
        </w:rPr>
        <w:t>Guy rappelle les habitus de Début – Milieu – Fin d’entrainement … Mais aussi la manière d’organiser les « COMMUNICATIONS » .</w:t>
      </w:r>
    </w:p>
    <w:p w:rsidR="002D00BA" w:rsidRDefault="002D00BA" w:rsidP="002D00BA">
      <w:pPr>
        <w:rPr>
          <w:rFonts w:ascii="Bookman Old Style" w:hAnsi="Bookman Old Style"/>
        </w:rPr>
      </w:pPr>
    </w:p>
    <w:p w:rsidR="002D00BA" w:rsidRDefault="002D00BA" w:rsidP="002D00BA">
      <w:pPr>
        <w:rPr>
          <w:rFonts w:ascii="Bookman Old Style" w:hAnsi="Bookman Old Style"/>
        </w:rPr>
      </w:pPr>
      <w:r>
        <w:rPr>
          <w:rFonts w:ascii="Bookman Old Style" w:hAnsi="Bookman Old Style"/>
        </w:rPr>
        <w:t>UTILISER UN CERCLE POUR PLACER TOUTE SON EQUIPE (soit debout ou assis à la convenance du coach… Mais sans ballon)</w:t>
      </w:r>
    </w:p>
    <w:p w:rsidR="002D00BA" w:rsidRDefault="002D00BA" w:rsidP="002D00BA">
      <w:pPr>
        <w:rPr>
          <w:rFonts w:ascii="Bookman Old Style" w:hAnsi="Bookman Old Style"/>
        </w:rPr>
      </w:pPr>
    </w:p>
    <w:p w:rsidR="002D00BA" w:rsidRDefault="002D00BA" w:rsidP="002D00BA">
      <w:pPr>
        <w:rPr>
          <w:rFonts w:ascii="Bookman Old Style" w:hAnsi="Bookman Old Style"/>
        </w:rPr>
      </w:pPr>
      <w:r>
        <w:rPr>
          <w:rFonts w:ascii="Bookman Old Style" w:hAnsi="Bookman Old Style"/>
        </w:rPr>
        <w:t>UTILISER UN BANC …. ( Les joueurs sont assis et sans ballon)</w:t>
      </w:r>
    </w:p>
    <w:p w:rsidR="002D00BA" w:rsidRDefault="002D00BA" w:rsidP="002D00BA">
      <w:pPr>
        <w:rPr>
          <w:rFonts w:ascii="Bookman Old Style" w:hAnsi="Bookman Old Style"/>
        </w:rPr>
      </w:pPr>
    </w:p>
    <w:p w:rsidR="002D00BA" w:rsidRDefault="002D00BA" w:rsidP="002D00BA">
      <w:pPr>
        <w:rPr>
          <w:rFonts w:ascii="Bookman Old Style" w:hAnsi="Bookman Old Style"/>
        </w:rPr>
      </w:pPr>
      <w:r>
        <w:rPr>
          <w:rFonts w:ascii="Bookman Old Style" w:hAnsi="Bookman Old Style"/>
        </w:rPr>
        <w:lastRenderedPageBreak/>
        <w:t>Une 3</w:t>
      </w:r>
      <w:r w:rsidRPr="00D43C62">
        <w:rPr>
          <w:rFonts w:ascii="Bookman Old Style" w:hAnsi="Bookman Old Style"/>
          <w:vertAlign w:val="superscript"/>
        </w:rPr>
        <w:t>ème</w:t>
      </w:r>
      <w:r>
        <w:rPr>
          <w:rFonts w:ascii="Bookman Old Style" w:hAnsi="Bookman Old Style"/>
        </w:rPr>
        <w:t xml:space="preserve"> situation :</w:t>
      </w:r>
    </w:p>
    <w:p w:rsidR="002D00BA" w:rsidRDefault="002D00BA" w:rsidP="002D00BA">
      <w:pPr>
        <w:rPr>
          <w:rFonts w:ascii="Bookman Old Style" w:hAnsi="Bookman Old Style"/>
        </w:rPr>
      </w:pPr>
      <w:r>
        <w:rPr>
          <w:rFonts w:ascii="Bookman Old Style" w:hAnsi="Bookman Old Style"/>
        </w:rPr>
        <w:t>Lors des ateliers, le coach distingue bien les 3 moments de l’atelier :</w:t>
      </w:r>
    </w:p>
    <w:p w:rsidR="002D00BA" w:rsidRDefault="002D00BA" w:rsidP="002D00BA">
      <w:pPr>
        <w:pStyle w:val="Paragraphedeliste"/>
        <w:numPr>
          <w:ilvl w:val="0"/>
          <w:numId w:val="3"/>
        </w:numPr>
        <w:rPr>
          <w:rFonts w:ascii="Bookman Old Style" w:hAnsi="Bookman Old Style"/>
        </w:rPr>
      </w:pPr>
      <w:r>
        <w:rPr>
          <w:rFonts w:ascii="Bookman Old Style" w:hAnsi="Bookman Old Style"/>
        </w:rPr>
        <w:t xml:space="preserve">Le point de départ à marquer </w:t>
      </w:r>
    </w:p>
    <w:p w:rsidR="002D00BA" w:rsidRPr="00D43C62" w:rsidRDefault="002D00BA" w:rsidP="002D00BA">
      <w:pPr>
        <w:pStyle w:val="Paragraphedeliste"/>
        <w:numPr>
          <w:ilvl w:val="1"/>
          <w:numId w:val="3"/>
        </w:numPr>
        <w:rPr>
          <w:rFonts w:ascii="Bookman Old Style" w:hAnsi="Bookman Old Style"/>
        </w:rPr>
      </w:pPr>
      <w:r w:rsidRPr="00D43C62">
        <w:rPr>
          <w:rFonts w:ascii="Bookman Old Style" w:hAnsi="Bookman Old Style"/>
        </w:rPr>
        <w:t>soit p</w:t>
      </w:r>
      <w:r>
        <w:rPr>
          <w:rFonts w:ascii="Bookman Old Style" w:hAnsi="Bookman Old Style"/>
        </w:rPr>
        <w:t>ar une marque du terrain au sol</w:t>
      </w:r>
    </w:p>
    <w:p w:rsidR="002D00BA" w:rsidRPr="00D43C62" w:rsidRDefault="002D00BA" w:rsidP="002D00BA">
      <w:pPr>
        <w:pStyle w:val="Paragraphedeliste"/>
        <w:numPr>
          <w:ilvl w:val="1"/>
          <w:numId w:val="3"/>
        </w:numPr>
        <w:rPr>
          <w:rFonts w:ascii="Bookman Old Style" w:hAnsi="Bookman Old Style"/>
        </w:rPr>
      </w:pPr>
      <w:r>
        <w:rPr>
          <w:rFonts w:ascii="Bookman Old Style" w:hAnsi="Bookman Old Style"/>
        </w:rPr>
        <w:t>soit par un plot ou …</w:t>
      </w:r>
    </w:p>
    <w:p w:rsidR="002D00BA" w:rsidRPr="00F91EC4" w:rsidRDefault="002D00BA" w:rsidP="002D00BA">
      <w:pPr>
        <w:pStyle w:val="Paragraphedeliste"/>
        <w:numPr>
          <w:ilvl w:val="0"/>
          <w:numId w:val="3"/>
        </w:numPr>
        <w:rPr>
          <w:rFonts w:ascii="Bookman Old Style" w:hAnsi="Bookman Old Style"/>
        </w:rPr>
      </w:pPr>
      <w:r w:rsidRPr="00F91EC4">
        <w:rPr>
          <w:rFonts w:ascii="Bookman Old Style" w:hAnsi="Bookman Old Style"/>
        </w:rPr>
        <w:t>Le signal de départ est donné</w:t>
      </w:r>
    </w:p>
    <w:p w:rsidR="002D00BA" w:rsidRDefault="002D00BA" w:rsidP="002D00BA">
      <w:pPr>
        <w:pStyle w:val="Paragraphedeliste"/>
        <w:numPr>
          <w:ilvl w:val="0"/>
          <w:numId w:val="3"/>
        </w:numPr>
        <w:rPr>
          <w:rFonts w:ascii="Bookman Old Style" w:hAnsi="Bookman Old Style"/>
        </w:rPr>
      </w:pPr>
      <w:r>
        <w:rPr>
          <w:rFonts w:ascii="Bookman Old Style" w:hAnsi="Bookman Old Style"/>
        </w:rPr>
        <w:t>Le signal du stop est donné … Le joueur termine son mouvement et puis se place sur le point de départ (assis ou debout… Mais les ballons doivent se tenir en main…) Le coach s’assure de l’arrêt de tous les groupes</w:t>
      </w:r>
    </w:p>
    <w:p w:rsidR="002D00BA" w:rsidRDefault="002D00BA" w:rsidP="002D00BA">
      <w:pPr>
        <w:pStyle w:val="Paragraphedeliste"/>
        <w:numPr>
          <w:ilvl w:val="0"/>
          <w:numId w:val="3"/>
        </w:numPr>
        <w:rPr>
          <w:rFonts w:ascii="Bookman Old Style" w:hAnsi="Bookman Old Style"/>
        </w:rPr>
      </w:pPr>
      <w:r>
        <w:rPr>
          <w:rFonts w:ascii="Bookman Old Style" w:hAnsi="Bookman Old Style"/>
        </w:rPr>
        <w:t>Le signal de la rotation est donné (les joueurs se déplacent rapidement vers le nouveau départ … En courant…)</w:t>
      </w:r>
    </w:p>
    <w:p w:rsidR="002D00BA" w:rsidRDefault="002D00BA" w:rsidP="002D00BA">
      <w:pPr>
        <w:pStyle w:val="Paragraphedeliste"/>
        <w:numPr>
          <w:ilvl w:val="0"/>
          <w:numId w:val="3"/>
        </w:numPr>
        <w:rPr>
          <w:rFonts w:ascii="Bookman Old Style" w:hAnsi="Bookman Old Style"/>
        </w:rPr>
      </w:pPr>
      <w:r>
        <w:rPr>
          <w:rFonts w:ascii="Bookman Old Style" w:hAnsi="Bookman Old Style"/>
        </w:rPr>
        <w:t>Le signal  READY   GO peut se donner</w:t>
      </w:r>
    </w:p>
    <w:p w:rsidR="002D00BA" w:rsidRDefault="002D00BA" w:rsidP="002D00BA">
      <w:pPr>
        <w:rPr>
          <w:rFonts w:ascii="Bookman Old Style" w:hAnsi="Bookman Old Style"/>
        </w:rPr>
      </w:pPr>
    </w:p>
    <w:p w:rsidR="002D00BA" w:rsidRDefault="002D00BA" w:rsidP="002D00BA">
      <w:pPr>
        <w:rPr>
          <w:rFonts w:ascii="Bookman Old Style" w:hAnsi="Bookman Old Style"/>
        </w:rPr>
      </w:pPr>
      <w:r>
        <w:rPr>
          <w:rFonts w:ascii="Bookman Old Style" w:hAnsi="Bookman Old Style"/>
        </w:rPr>
        <w:t>D’autres situations peuvent s’envisager…</w:t>
      </w:r>
    </w:p>
    <w:p w:rsidR="002D00BA" w:rsidRPr="007B3AD6" w:rsidRDefault="002D00BA" w:rsidP="002D00BA">
      <w:pPr>
        <w:rPr>
          <w:rFonts w:ascii="Bookman Old Style" w:hAnsi="Bookman Old Style"/>
          <w:b/>
          <w:sz w:val="28"/>
          <w:szCs w:val="28"/>
        </w:rPr>
      </w:pPr>
      <w:r>
        <w:rPr>
          <w:rFonts w:ascii="Bookman Old Style" w:hAnsi="Bookman Old Style"/>
        </w:rPr>
        <w:t xml:space="preserve">Mais en tout cas, je ne peux demander aux joueurs de se concentrer </w:t>
      </w:r>
      <w:r w:rsidRPr="007B3AD6">
        <w:rPr>
          <w:rFonts w:ascii="Bookman Old Style" w:hAnsi="Bookman Old Style"/>
          <w:b/>
          <w:sz w:val="28"/>
          <w:szCs w:val="28"/>
        </w:rPr>
        <w:t>si celui-ci ne connaît pas mes exigences et les attitudes que je souhaite.</w:t>
      </w:r>
    </w:p>
    <w:p w:rsidR="002D00BA" w:rsidRDefault="002D00BA" w:rsidP="002D00BA">
      <w:pPr>
        <w:rPr>
          <w:rFonts w:ascii="Bookman Old Style" w:hAnsi="Bookman Old Style"/>
        </w:rPr>
      </w:pPr>
    </w:p>
    <w:p w:rsidR="002D00BA" w:rsidRPr="00F05865" w:rsidRDefault="002D00BA" w:rsidP="002D00BA">
      <w:pPr>
        <w:rPr>
          <w:rFonts w:ascii="Bookman Old Style" w:hAnsi="Bookman Old Style"/>
          <w:b/>
          <w:i/>
          <w:sz w:val="36"/>
          <w:szCs w:val="36"/>
          <w:u w:val="single"/>
        </w:rPr>
      </w:pPr>
      <w:r w:rsidRPr="00F05865">
        <w:rPr>
          <w:rFonts w:ascii="Bookman Old Style" w:hAnsi="Bookman Old Style"/>
          <w:b/>
          <w:i/>
          <w:sz w:val="36"/>
          <w:szCs w:val="36"/>
          <w:u w:val="single"/>
        </w:rPr>
        <w:t>LANCER FRANC</w:t>
      </w:r>
    </w:p>
    <w:p w:rsidR="002D00BA" w:rsidRDefault="002D00BA" w:rsidP="002D00BA">
      <w:pPr>
        <w:rPr>
          <w:rFonts w:ascii="Bookman Old Style" w:hAnsi="Bookman Old Style"/>
        </w:rPr>
      </w:pPr>
    </w:p>
    <w:p w:rsidR="002D00BA" w:rsidRDefault="002D00BA" w:rsidP="002D00BA">
      <w:pPr>
        <w:rPr>
          <w:rFonts w:ascii="Bookman Old Style" w:hAnsi="Bookman Old Style"/>
        </w:rPr>
      </w:pPr>
      <w:r>
        <w:rPr>
          <w:rFonts w:ascii="Bookman Old Style" w:hAnsi="Bookman Old Style"/>
        </w:rPr>
        <w:t>Une grande réflexion sur la procédure…. Guy propose en réflexion une grille construite par les pupilles filles de Natoye en 2007… Grille qui peut être actualisée… Et qui servira pour nos réflexions…</w:t>
      </w:r>
    </w:p>
    <w:p w:rsidR="002D00BA" w:rsidRDefault="002D00BA" w:rsidP="002D00BA">
      <w:pPr>
        <w:rPr>
          <w:rFonts w:ascii="Bookman Old Style" w:hAnsi="Bookman Old Style"/>
        </w:rPr>
      </w:pPr>
    </w:p>
    <w:p w:rsidR="002D00BA" w:rsidRDefault="002D00BA" w:rsidP="002D00BA">
      <w:pPr>
        <w:rPr>
          <w:rFonts w:ascii="Bookman Old Style" w:hAnsi="Bookman Old Style"/>
        </w:rPr>
      </w:pPr>
      <w:r>
        <w:rPr>
          <w:rFonts w:ascii="Bookman Old Style" w:hAnsi="Bookman Old Style"/>
        </w:rPr>
        <w:t>Nous connaissons beaucoup d’éléments de cette grille. Mais en fait chacun s’est construit une procédure aléatoire… qui marche ??? ( 6sur 10 au LF, c’est quelle ne marche pas…) Un joueur doit à l’entrainement s’approcher du 100%... pour être dans le pourcentage du match (le pourcentage en match est de 80%)</w:t>
      </w:r>
    </w:p>
    <w:p w:rsidR="002D00BA" w:rsidRDefault="002D00BA" w:rsidP="002D00BA">
      <w:pPr>
        <w:rPr>
          <w:rFonts w:ascii="Bookman Old Style" w:hAnsi="Bookman Old Style"/>
        </w:rPr>
      </w:pPr>
    </w:p>
    <w:p w:rsidR="002D00BA" w:rsidRDefault="002D00BA" w:rsidP="002D00BA">
      <w:pPr>
        <w:rPr>
          <w:rFonts w:ascii="Bookman Old Style" w:hAnsi="Bookman Old Style"/>
        </w:rPr>
      </w:pPr>
      <w:r>
        <w:rPr>
          <w:rFonts w:ascii="Bookman Old Style" w:hAnsi="Bookman Old Style"/>
        </w:rPr>
        <w:t>Si cela n’est pas atteint en match… Inutile d’en faire shooter à l’entrainement sans tenir compte des paramètres de correction… Le joueur doit absolument modifier sa manière de shooter…</w:t>
      </w:r>
    </w:p>
    <w:p w:rsidR="002D00BA" w:rsidRDefault="002D00BA" w:rsidP="002D00BA">
      <w:pPr>
        <w:rPr>
          <w:rFonts w:ascii="Bookman Old Style" w:hAnsi="Bookman Old Style"/>
        </w:rPr>
      </w:pPr>
    </w:p>
    <w:p w:rsidR="002D00BA" w:rsidRDefault="002D00BA" w:rsidP="002D00BA">
      <w:pPr>
        <w:rPr>
          <w:rFonts w:ascii="Bookman Old Style" w:hAnsi="Bookman Old Style"/>
        </w:rPr>
      </w:pPr>
      <w:r>
        <w:rPr>
          <w:rFonts w:ascii="Bookman Old Style" w:hAnsi="Bookman Old Style"/>
        </w:rPr>
        <w:t>Rappel de la grille du mouvement PARFAIT </w:t>
      </w:r>
      <w:r w:rsidRPr="00B268D3">
        <w:rPr>
          <w:rFonts w:ascii="Bookman Old Style" w:hAnsi="Bookman Old Style"/>
        </w:rPr>
        <w:sym w:font="Wingdings" w:char="F04A"/>
      </w:r>
      <w:r>
        <w:rPr>
          <w:rFonts w:ascii="Bookman Old Style" w:hAnsi="Bookman Old Style"/>
        </w:rPr>
        <w:t> </w:t>
      </w:r>
      <w:r w:rsidRPr="00B268D3">
        <w:rPr>
          <w:rFonts w:ascii="Bookman Old Style" w:hAnsi="Bookman Old Style"/>
        </w:rPr>
        <w:sym w:font="Wingdings" w:char="F04A"/>
      </w:r>
      <w:r>
        <w:rPr>
          <w:rFonts w:ascii="Bookman Old Style" w:hAnsi="Bookman Old Style"/>
        </w:rPr>
        <w:t> </w:t>
      </w:r>
      <w:r w:rsidRPr="00B268D3">
        <w:rPr>
          <w:rFonts w:ascii="Bookman Old Style" w:hAnsi="Bookman Old Style"/>
        </w:rPr>
        <w:sym w:font="Wingdings" w:char="F04A"/>
      </w:r>
      <w:r>
        <w:rPr>
          <w:rFonts w:ascii="Bookman Old Style" w:hAnsi="Bookman Old Style"/>
        </w:rPr>
        <w:t> </w:t>
      </w:r>
      <w:r w:rsidRPr="00B268D3">
        <w:rPr>
          <w:rFonts w:ascii="Bookman Old Style" w:hAnsi="Bookman Old Style"/>
        </w:rPr>
        <w:sym w:font="Wingdings" w:char="F04A"/>
      </w:r>
      <w:r>
        <w:rPr>
          <w:rFonts w:ascii="Bookman Old Style" w:hAnsi="Bookman Old Style"/>
        </w:rPr>
        <w:t> </w:t>
      </w:r>
      <w:r w:rsidRPr="00B268D3">
        <w:rPr>
          <w:rFonts w:ascii="Bookman Old Style" w:hAnsi="Bookman Old Style"/>
        </w:rPr>
        <w:sym w:font="Wingdings" w:char="F04A"/>
      </w:r>
      <w:r>
        <w:rPr>
          <w:rFonts w:ascii="Bookman Old Style" w:hAnsi="Bookman Old Style"/>
        </w:rPr>
        <w:t> </w:t>
      </w:r>
      <w:r w:rsidRPr="00B268D3">
        <w:rPr>
          <w:rFonts w:ascii="Bookman Old Style" w:hAnsi="Bookman Old Style"/>
        </w:rPr>
        <w:sym w:font="Wingdings" w:char="F04A"/>
      </w:r>
      <w:r>
        <w:rPr>
          <w:rFonts w:ascii="Bookman Old Style" w:hAnsi="Bookman Old Style"/>
        </w:rPr>
        <w:t> </w:t>
      </w:r>
      <w:r w:rsidRPr="00B268D3">
        <w:rPr>
          <w:rFonts w:ascii="Bookman Old Style" w:hAnsi="Bookman Old Style"/>
        </w:rPr>
        <w:sym w:font="Wingdings" w:char="F04A"/>
      </w:r>
      <w:r>
        <w:rPr>
          <w:rFonts w:ascii="Bookman Old Style" w:hAnsi="Bookman Old Style"/>
        </w:rPr>
        <w:t xml:space="preserve"> du shoot</w:t>
      </w:r>
    </w:p>
    <w:p w:rsidR="002D00BA" w:rsidRDefault="002D00BA" w:rsidP="002D00BA">
      <w:pPr>
        <w:rPr>
          <w:rFonts w:ascii="Bookman Old Style" w:hAnsi="Bookman Old Style"/>
        </w:rPr>
      </w:pPr>
    </w:p>
    <w:p w:rsidR="002D00BA" w:rsidRDefault="002D00BA" w:rsidP="002D00BA">
      <w:pPr>
        <w:rPr>
          <w:rFonts w:ascii="Bookman Old Style" w:hAnsi="Bookman Old Style"/>
        </w:rPr>
      </w:pPr>
      <w:r>
        <w:rPr>
          <w:rFonts w:ascii="Bookman Old Style" w:hAnsi="Bookman Old Style"/>
        </w:rPr>
        <w:t>Mais aussi de la grille  AVANT  PENDANT  APRES le lancer franc</w:t>
      </w:r>
    </w:p>
    <w:p w:rsidR="002D00BA" w:rsidRDefault="002D00BA" w:rsidP="002D00BA">
      <w:pPr>
        <w:rPr>
          <w:rFonts w:ascii="Bookman Old Style" w:hAnsi="Bookman Old Style"/>
        </w:rPr>
      </w:pPr>
    </w:p>
    <w:p w:rsidR="002D00BA" w:rsidRDefault="002D00BA" w:rsidP="002D00BA">
      <w:pPr>
        <w:rPr>
          <w:rFonts w:ascii="Bookman Old Style" w:hAnsi="Bookman Old Style"/>
        </w:rPr>
      </w:pPr>
      <w:r>
        <w:rPr>
          <w:rFonts w:ascii="Bookman Old Style" w:hAnsi="Bookman Old Style"/>
        </w:rPr>
        <w:t xml:space="preserve">Le coach peut aider … doit aider le joueur dans cet exercice. Il peut le faire sur les éléments visibles : la position des pieds – la position de la balle  dans la main – la flexion des jambes ( plus on est fatigué… plus il faut fléchir… on parle de la catégorie benjamin qui passe en pupille ( c’est un exemple) </w:t>
      </w:r>
    </w:p>
    <w:p w:rsidR="002D00BA" w:rsidRDefault="002D00BA" w:rsidP="002D00BA">
      <w:pPr>
        <w:rPr>
          <w:rFonts w:ascii="Bookman Old Style" w:hAnsi="Bookman Old Style"/>
        </w:rPr>
      </w:pPr>
      <w:r>
        <w:rPr>
          <w:rFonts w:ascii="Bookman Old Style" w:hAnsi="Bookman Old Style"/>
        </w:rPr>
        <w:t>Mais le grosse partie du travail de correction est à faire par le joueur qui lui sent son corps…</w:t>
      </w:r>
    </w:p>
    <w:p w:rsidR="002D00BA" w:rsidRDefault="002D00BA" w:rsidP="002D00BA">
      <w:pPr>
        <w:rPr>
          <w:rFonts w:ascii="Bookman Old Style" w:hAnsi="Bookman Old Style"/>
        </w:rPr>
      </w:pPr>
    </w:p>
    <w:p w:rsidR="002D00BA" w:rsidRDefault="002D00BA" w:rsidP="002D00BA">
      <w:pPr>
        <w:rPr>
          <w:rFonts w:ascii="Bookman Old Style" w:hAnsi="Bookman Old Style"/>
        </w:rPr>
      </w:pPr>
      <w:r>
        <w:rPr>
          <w:rFonts w:ascii="Bookman Old Style" w:hAnsi="Bookman Old Style"/>
        </w:rPr>
        <w:t>Distribution de la grille…</w:t>
      </w:r>
    </w:p>
    <w:p w:rsidR="002D00BA" w:rsidRDefault="002D00BA" w:rsidP="002D00BA">
      <w:pPr>
        <w:rPr>
          <w:rFonts w:ascii="Bookman Old Style" w:hAnsi="Bookman Old Style"/>
        </w:rPr>
      </w:pPr>
    </w:p>
    <w:p w:rsidR="002D00BA" w:rsidRDefault="002D00BA" w:rsidP="002D00BA">
      <w:pPr>
        <w:rPr>
          <w:rFonts w:ascii="Bookman Old Style" w:hAnsi="Bookman Old Style"/>
        </w:rPr>
      </w:pPr>
      <w:r>
        <w:rPr>
          <w:rFonts w:ascii="Bookman Old Style" w:hAnsi="Bookman Old Style"/>
        </w:rPr>
        <w:t>Ce serait intéressant que chaque joueur la reçoive ou mieux essaie de la construire avec son coach. Elle peut se distribuer… Mais alors si vous êtes intéressés par cette grille… Je peux proposer un modèle et retirant le nom de l’équipe. Celui qui le souhaite peut m’envoyer un mail.</w:t>
      </w:r>
    </w:p>
    <w:p w:rsidR="002D00BA" w:rsidRDefault="002D00BA" w:rsidP="002D00BA">
      <w:pPr>
        <w:rPr>
          <w:rFonts w:ascii="Bookman Old Style" w:hAnsi="Bookman Old Style"/>
        </w:rPr>
      </w:pPr>
      <w:r>
        <w:rPr>
          <w:rFonts w:ascii="Bookman Old Style" w:hAnsi="Bookman Old Style"/>
        </w:rPr>
        <w:t>Le mot CONCENTRATION n’aura du sens si le joueur la connaît et peut analyser ce qui n’a pas fonctionné.</w:t>
      </w:r>
    </w:p>
    <w:p w:rsidR="002D00BA" w:rsidRDefault="002D00BA" w:rsidP="002D00BA">
      <w:pPr>
        <w:rPr>
          <w:rFonts w:ascii="Bookman Old Style" w:hAnsi="Bookman Old Style"/>
        </w:rPr>
      </w:pPr>
    </w:p>
    <w:p w:rsidR="002D00BA" w:rsidRDefault="002D00BA" w:rsidP="002D00BA">
      <w:pPr>
        <w:rPr>
          <w:rFonts w:ascii="Bookman Old Style" w:hAnsi="Bookman Old Style"/>
        </w:rPr>
      </w:pPr>
      <w:r>
        <w:rPr>
          <w:rFonts w:ascii="Bookman Old Style" w:hAnsi="Bookman Old Style"/>
        </w:rPr>
        <w:t>Le mo</w:t>
      </w:r>
      <w:r w:rsidR="00354494">
        <w:rPr>
          <w:rFonts w:ascii="Bookman Old Style" w:hAnsi="Bookman Old Style"/>
        </w:rPr>
        <w:t>dèle du tir et sa procédure peuvent</w:t>
      </w:r>
      <w:r>
        <w:rPr>
          <w:rFonts w:ascii="Bookman Old Style" w:hAnsi="Bookman Old Style"/>
        </w:rPr>
        <w:t xml:space="preserve"> se faire par le COACH ou par un TRES BON TIREUR. Et les joueurs peuvent essayer de corriger en fonction de la grille les tirs.</w:t>
      </w:r>
    </w:p>
    <w:p w:rsidR="002D00BA" w:rsidRDefault="002D00BA" w:rsidP="002D00BA">
      <w:pPr>
        <w:rPr>
          <w:rFonts w:ascii="Bookman Old Style" w:hAnsi="Bookman Old Style"/>
        </w:rPr>
      </w:pPr>
    </w:p>
    <w:p w:rsidR="002D00BA" w:rsidRPr="007B3AD6" w:rsidRDefault="002D00BA" w:rsidP="002D00BA">
      <w:pPr>
        <w:ind w:left="708"/>
        <w:rPr>
          <w:rFonts w:ascii="Bookman Old Style" w:hAnsi="Bookman Old Style"/>
          <w:b/>
          <w:sz w:val="36"/>
          <w:szCs w:val="36"/>
        </w:rPr>
      </w:pPr>
      <w:r w:rsidRPr="007B3AD6">
        <w:rPr>
          <w:rFonts w:ascii="Bookman Old Style" w:hAnsi="Bookman Old Style"/>
          <w:b/>
          <w:sz w:val="36"/>
          <w:szCs w:val="36"/>
        </w:rPr>
        <w:t xml:space="preserve">CELA PEUT SE FAIRE DANS TOUTES LES EQUIPES </w:t>
      </w:r>
      <w:r>
        <w:rPr>
          <w:rFonts w:ascii="Bookman Old Style" w:hAnsi="Bookman Old Style"/>
          <w:b/>
          <w:sz w:val="36"/>
          <w:szCs w:val="36"/>
        </w:rPr>
        <w:t>(des petits et pour les</w:t>
      </w:r>
      <w:r w:rsidRPr="007B3AD6">
        <w:rPr>
          <w:rFonts w:ascii="Bookman Old Style" w:hAnsi="Bookman Old Style"/>
          <w:b/>
          <w:sz w:val="36"/>
          <w:szCs w:val="36"/>
        </w:rPr>
        <w:t xml:space="preserve"> plus grands)</w:t>
      </w:r>
    </w:p>
    <w:p w:rsidR="002D00BA" w:rsidRDefault="002D00BA" w:rsidP="002D00BA">
      <w:pPr>
        <w:ind w:firstLine="708"/>
        <w:rPr>
          <w:rFonts w:ascii="Bookman Old Style" w:hAnsi="Bookman Old Style"/>
          <w:b/>
          <w:sz w:val="36"/>
          <w:szCs w:val="36"/>
        </w:rPr>
      </w:pPr>
      <w:r w:rsidRPr="007B3AD6">
        <w:rPr>
          <w:rFonts w:ascii="Bookman Old Style" w:hAnsi="Bookman Old Style"/>
          <w:b/>
          <w:sz w:val="36"/>
          <w:szCs w:val="36"/>
        </w:rPr>
        <w:t>ET Y COMPRIS LES EQUIPES SENIOR</w:t>
      </w:r>
      <w:r>
        <w:rPr>
          <w:rFonts w:ascii="Bookman Old Style" w:hAnsi="Bookman Old Style"/>
          <w:b/>
          <w:sz w:val="36"/>
          <w:szCs w:val="36"/>
        </w:rPr>
        <w:t>E</w:t>
      </w:r>
      <w:r w:rsidRPr="007B3AD6">
        <w:rPr>
          <w:rFonts w:ascii="Bookman Old Style" w:hAnsi="Bookman Old Style"/>
          <w:b/>
          <w:sz w:val="36"/>
          <w:szCs w:val="36"/>
        </w:rPr>
        <w:t>S</w:t>
      </w:r>
    </w:p>
    <w:p w:rsidR="002D00BA" w:rsidRDefault="002D00BA" w:rsidP="002D00BA">
      <w:pPr>
        <w:ind w:firstLine="708"/>
        <w:rPr>
          <w:rFonts w:ascii="Bookman Old Style" w:hAnsi="Bookman Old Style"/>
          <w:b/>
          <w:sz w:val="36"/>
          <w:szCs w:val="36"/>
        </w:rPr>
      </w:pPr>
    </w:p>
    <w:p w:rsidR="002D00BA" w:rsidRPr="007B3AD6" w:rsidRDefault="002D00BA" w:rsidP="002D00BA">
      <w:pPr>
        <w:ind w:firstLine="708"/>
        <w:rPr>
          <w:rFonts w:ascii="Bookman Old Style" w:hAnsi="Bookman Old Style"/>
          <w:b/>
          <w:sz w:val="36"/>
          <w:szCs w:val="36"/>
        </w:rPr>
      </w:pPr>
    </w:p>
    <w:p w:rsidR="002D00BA" w:rsidRPr="00F05865" w:rsidRDefault="002D00BA" w:rsidP="002D00BA">
      <w:pPr>
        <w:rPr>
          <w:rFonts w:ascii="Bookman Old Style" w:hAnsi="Bookman Old Style"/>
          <w:b/>
          <w:i/>
          <w:sz w:val="36"/>
          <w:szCs w:val="36"/>
          <w:u w:val="single"/>
        </w:rPr>
      </w:pPr>
      <w:r w:rsidRPr="00F05865">
        <w:rPr>
          <w:rFonts w:ascii="Bookman Old Style" w:hAnsi="Bookman Old Style"/>
          <w:b/>
          <w:i/>
          <w:sz w:val="36"/>
          <w:szCs w:val="36"/>
          <w:u w:val="single"/>
        </w:rPr>
        <w:t>Et pour les départs en dribbles …</w:t>
      </w:r>
    </w:p>
    <w:p w:rsidR="002D00BA" w:rsidRDefault="002D00BA" w:rsidP="002D00BA">
      <w:pPr>
        <w:rPr>
          <w:rFonts w:ascii="Bookman Old Style" w:hAnsi="Bookman Old Style"/>
        </w:rPr>
      </w:pPr>
    </w:p>
    <w:p w:rsidR="002D00BA" w:rsidRDefault="002D00BA" w:rsidP="002D00BA">
      <w:pPr>
        <w:rPr>
          <w:rFonts w:ascii="Bookman Old Style" w:hAnsi="Bookman Old Style"/>
        </w:rPr>
      </w:pPr>
      <w:r>
        <w:rPr>
          <w:rFonts w:ascii="Bookman Old Style" w:hAnsi="Bookman Old Style"/>
        </w:rPr>
        <w:t>Commencer par les  procédures et lier l’action à un conditionnement :</w:t>
      </w:r>
    </w:p>
    <w:p w:rsidR="002D00BA" w:rsidRDefault="002D00BA" w:rsidP="002D00BA">
      <w:pPr>
        <w:rPr>
          <w:rFonts w:ascii="Bookman Old Style" w:hAnsi="Bookman Old Style"/>
        </w:rPr>
      </w:pPr>
    </w:p>
    <w:p w:rsidR="002D00BA" w:rsidRDefault="002D00BA" w:rsidP="002D00BA">
      <w:pPr>
        <w:rPr>
          <w:rFonts w:ascii="Bookman Old Style" w:hAnsi="Bookman Old Style"/>
        </w:rPr>
      </w:pPr>
      <w:r>
        <w:rPr>
          <w:rFonts w:ascii="Bookman Old Style" w:hAnsi="Bookman Old Style"/>
        </w:rPr>
        <w:t>PAS OUVERT : feinte de shoot et départ en pas ouvert</w:t>
      </w:r>
    </w:p>
    <w:p w:rsidR="002D00BA" w:rsidRDefault="002D00BA" w:rsidP="002D00BA">
      <w:pPr>
        <w:rPr>
          <w:rFonts w:ascii="Bookman Old Style" w:hAnsi="Bookman Old Style"/>
        </w:rPr>
      </w:pPr>
    </w:p>
    <w:p w:rsidR="002D00BA" w:rsidRDefault="002D00BA" w:rsidP="002D00BA">
      <w:pPr>
        <w:rPr>
          <w:rFonts w:ascii="Bookman Old Style" w:hAnsi="Bookman Old Style"/>
        </w:rPr>
      </w:pPr>
      <w:r>
        <w:rPr>
          <w:rFonts w:ascii="Bookman Old Style" w:hAnsi="Bookman Old Style"/>
        </w:rPr>
        <w:t>PAS CROISE : feinte de départ en dribbles et départ en pas croisé</w:t>
      </w:r>
    </w:p>
    <w:p w:rsidR="002D00BA" w:rsidRDefault="002D00BA" w:rsidP="002D00BA">
      <w:pPr>
        <w:rPr>
          <w:rFonts w:ascii="Bookman Old Style" w:hAnsi="Bookman Old Style"/>
        </w:rPr>
      </w:pPr>
    </w:p>
    <w:p w:rsidR="002D00BA" w:rsidRDefault="002D00BA" w:rsidP="002D00BA">
      <w:pPr>
        <w:rPr>
          <w:rFonts w:ascii="Bookman Old Style" w:hAnsi="Bookman Old Style"/>
        </w:rPr>
      </w:pPr>
      <w:r>
        <w:rPr>
          <w:rFonts w:ascii="Bookman Old Style" w:hAnsi="Bookman Old Style"/>
        </w:rPr>
        <w:t>Pour les équipes de jeunes …. Après d’autres situations peuvent s’apprendre…</w:t>
      </w:r>
    </w:p>
    <w:p w:rsidR="002D00BA" w:rsidRDefault="002D00BA" w:rsidP="002D00BA">
      <w:pPr>
        <w:rPr>
          <w:rFonts w:ascii="Bookman Old Style" w:hAnsi="Bookman Old Style"/>
        </w:rPr>
      </w:pPr>
    </w:p>
    <w:p w:rsidR="002D00BA" w:rsidRDefault="002D00BA" w:rsidP="002D00BA">
      <w:pPr>
        <w:rPr>
          <w:rFonts w:ascii="Bookman Old Style" w:hAnsi="Bookman Old Style"/>
        </w:rPr>
      </w:pPr>
    </w:p>
    <w:p w:rsidR="002D00BA" w:rsidRDefault="002D00BA" w:rsidP="002D00BA">
      <w:pPr>
        <w:rPr>
          <w:rFonts w:ascii="Bookman Old Style" w:hAnsi="Bookman Old Style"/>
        </w:rPr>
      </w:pPr>
      <w:r>
        <w:rPr>
          <w:rFonts w:ascii="Bookman Old Style" w:hAnsi="Bookman Old Style"/>
        </w:rPr>
        <w:tab/>
      </w:r>
    </w:p>
    <w:p w:rsidR="002D00BA" w:rsidRPr="00AB2A2E" w:rsidRDefault="002D00BA" w:rsidP="002D00BA">
      <w:pPr>
        <w:rPr>
          <w:rFonts w:ascii="Bookman Old Style" w:hAnsi="Bookman Old Style"/>
          <w:b/>
          <w:sz w:val="52"/>
          <w:szCs w:val="52"/>
        </w:rPr>
      </w:pPr>
      <w:r w:rsidRPr="00AB2A2E">
        <w:rPr>
          <w:rFonts w:ascii="Bookman Old Style" w:hAnsi="Bookman Old Style"/>
          <w:b/>
          <w:sz w:val="52"/>
          <w:szCs w:val="52"/>
        </w:rPr>
        <w:t>IV Drill du petit train</w:t>
      </w:r>
    </w:p>
    <w:p w:rsidR="002D00BA" w:rsidRDefault="002D00BA" w:rsidP="002D00BA">
      <w:pPr>
        <w:rPr>
          <w:rFonts w:ascii="Bookman Old Style" w:hAnsi="Bookman Old Style"/>
        </w:rPr>
      </w:pPr>
    </w:p>
    <w:p w:rsidR="002D00BA" w:rsidRDefault="002D00BA" w:rsidP="002D00BA">
      <w:pPr>
        <w:rPr>
          <w:rFonts w:ascii="Bookman Old Style" w:hAnsi="Bookman Old Style"/>
        </w:rPr>
      </w:pPr>
      <w:r>
        <w:rPr>
          <w:rFonts w:ascii="Bookman Old Style" w:hAnsi="Bookman Old Style"/>
        </w:rPr>
        <w:t>Donner un nom aux drills permet de gagner du temps :</w:t>
      </w:r>
    </w:p>
    <w:p w:rsidR="002D00BA" w:rsidRPr="00F05865" w:rsidRDefault="002D00BA" w:rsidP="002D00BA">
      <w:pPr>
        <w:pStyle w:val="Paragraphedeliste"/>
        <w:numPr>
          <w:ilvl w:val="0"/>
          <w:numId w:val="3"/>
        </w:numPr>
        <w:rPr>
          <w:rFonts w:ascii="Bookman Old Style" w:hAnsi="Bookman Old Style"/>
        </w:rPr>
      </w:pPr>
      <w:r w:rsidRPr="00F05865">
        <w:rPr>
          <w:rFonts w:ascii="Bookman Old Style" w:hAnsi="Bookman Old Style"/>
        </w:rPr>
        <w:t>la mise en place</w:t>
      </w:r>
    </w:p>
    <w:p w:rsidR="002D00BA" w:rsidRDefault="002D00BA" w:rsidP="002D00BA">
      <w:pPr>
        <w:pStyle w:val="Paragraphedeliste"/>
        <w:numPr>
          <w:ilvl w:val="0"/>
          <w:numId w:val="3"/>
        </w:numPr>
        <w:rPr>
          <w:rFonts w:ascii="Bookman Old Style" w:hAnsi="Bookman Old Style"/>
        </w:rPr>
      </w:pPr>
      <w:r>
        <w:rPr>
          <w:rFonts w:ascii="Bookman Old Style" w:hAnsi="Bookman Old Style"/>
        </w:rPr>
        <w:t>les attendus du drill</w:t>
      </w:r>
    </w:p>
    <w:p w:rsidR="002D00BA" w:rsidRDefault="002D00BA" w:rsidP="002D00BA">
      <w:pPr>
        <w:pStyle w:val="Paragraphedeliste"/>
        <w:numPr>
          <w:ilvl w:val="0"/>
          <w:numId w:val="3"/>
        </w:numPr>
        <w:rPr>
          <w:rFonts w:ascii="Bookman Old Style" w:hAnsi="Bookman Old Style"/>
        </w:rPr>
      </w:pPr>
      <w:r>
        <w:rPr>
          <w:rFonts w:ascii="Bookman Old Style" w:hAnsi="Bookman Old Style"/>
        </w:rPr>
        <w:t>les consignes du coach</w:t>
      </w:r>
    </w:p>
    <w:p w:rsidR="002D00BA" w:rsidRDefault="002D00BA" w:rsidP="002D00BA">
      <w:pPr>
        <w:pStyle w:val="Paragraphedeliste"/>
        <w:numPr>
          <w:ilvl w:val="0"/>
          <w:numId w:val="3"/>
        </w:numPr>
        <w:rPr>
          <w:rFonts w:ascii="Bookman Old Style" w:hAnsi="Bookman Old Style"/>
        </w:rPr>
      </w:pPr>
      <w:r>
        <w:rPr>
          <w:rFonts w:ascii="Bookman Old Style" w:hAnsi="Bookman Old Style"/>
        </w:rPr>
        <w:t>….</w:t>
      </w:r>
    </w:p>
    <w:p w:rsidR="002D00BA" w:rsidRDefault="002D00BA" w:rsidP="002D00BA">
      <w:pPr>
        <w:rPr>
          <w:rFonts w:ascii="Bookman Old Style" w:hAnsi="Bookman Old Style"/>
        </w:rPr>
      </w:pPr>
    </w:p>
    <w:p w:rsidR="002D00BA" w:rsidRDefault="002D00BA" w:rsidP="002D00BA">
      <w:pPr>
        <w:rPr>
          <w:rFonts w:ascii="Bookman Old Style" w:hAnsi="Bookman Old Style"/>
        </w:rPr>
      </w:pPr>
    </w:p>
    <w:p w:rsidR="002D00BA" w:rsidRDefault="002D00BA" w:rsidP="002D00BA">
      <w:pPr>
        <w:rPr>
          <w:rFonts w:ascii="Bookman Old Style" w:hAnsi="Bookman Old Style"/>
        </w:rPr>
      </w:pPr>
      <w:r>
        <w:rPr>
          <w:rFonts w:ascii="Bookman Old Style" w:hAnsi="Bookman Old Style"/>
        </w:rPr>
        <w:t>Rappel de la routine de base :</w:t>
      </w:r>
    </w:p>
    <w:p w:rsidR="002D00BA" w:rsidRDefault="002D00BA" w:rsidP="002D00BA">
      <w:pPr>
        <w:rPr>
          <w:rFonts w:ascii="Bookman Old Style" w:hAnsi="Bookman Old Style"/>
        </w:rPr>
      </w:pPr>
    </w:p>
    <w:p w:rsidR="00354494" w:rsidRDefault="002D00BA" w:rsidP="002D00BA">
      <w:pPr>
        <w:jc w:val="center"/>
        <w:rPr>
          <w:rFonts w:ascii="Bookman Old Style" w:hAnsi="Bookman Old Style"/>
          <w:i/>
          <w:sz w:val="40"/>
          <w:szCs w:val="40"/>
        </w:rPr>
      </w:pPr>
      <w:r w:rsidRPr="007B3AD6">
        <w:rPr>
          <w:rFonts w:ascii="Bookman Old Style" w:hAnsi="Bookman Old Style"/>
          <w:i/>
          <w:sz w:val="40"/>
          <w:szCs w:val="40"/>
        </w:rPr>
        <w:t xml:space="preserve">SHOOTER  </w:t>
      </w:r>
    </w:p>
    <w:p w:rsidR="002D00BA" w:rsidRPr="007B3AD6" w:rsidRDefault="002D00BA" w:rsidP="002D00BA">
      <w:pPr>
        <w:jc w:val="center"/>
        <w:rPr>
          <w:rFonts w:ascii="Bookman Old Style" w:hAnsi="Bookman Old Style"/>
          <w:i/>
          <w:sz w:val="40"/>
          <w:szCs w:val="40"/>
        </w:rPr>
      </w:pPr>
      <w:r w:rsidRPr="007B3AD6">
        <w:rPr>
          <w:rFonts w:ascii="Bookman Old Style" w:hAnsi="Bookman Old Style"/>
          <w:i/>
          <w:sz w:val="40"/>
          <w:szCs w:val="40"/>
        </w:rPr>
        <w:t xml:space="preserve"> </w:t>
      </w:r>
    </w:p>
    <w:p w:rsidR="002D00BA" w:rsidRDefault="002D00BA" w:rsidP="002D00BA">
      <w:pPr>
        <w:jc w:val="center"/>
        <w:rPr>
          <w:rFonts w:ascii="Bookman Old Style" w:hAnsi="Bookman Old Style"/>
          <w:i/>
          <w:sz w:val="40"/>
          <w:szCs w:val="40"/>
        </w:rPr>
      </w:pPr>
      <w:r w:rsidRPr="007B3AD6">
        <w:rPr>
          <w:rFonts w:ascii="Bookman Old Style" w:hAnsi="Bookman Old Style"/>
          <w:i/>
          <w:sz w:val="40"/>
          <w:szCs w:val="40"/>
        </w:rPr>
        <w:t>DRIBBLER ( 1</w:t>
      </w:r>
      <w:r w:rsidRPr="007B3AD6">
        <w:rPr>
          <w:rFonts w:ascii="Bookman Old Style" w:hAnsi="Bookman Old Style"/>
          <w:i/>
          <w:sz w:val="40"/>
          <w:szCs w:val="40"/>
          <w:vertAlign w:val="superscript"/>
        </w:rPr>
        <w:t>er</w:t>
      </w:r>
      <w:r w:rsidRPr="007B3AD6">
        <w:rPr>
          <w:rFonts w:ascii="Bookman Old Style" w:hAnsi="Bookman Old Style"/>
          <w:i/>
          <w:sz w:val="40"/>
          <w:szCs w:val="40"/>
        </w:rPr>
        <w:t xml:space="preserve"> duel – 2</w:t>
      </w:r>
      <w:r w:rsidRPr="007B3AD6">
        <w:rPr>
          <w:rFonts w:ascii="Bookman Old Style" w:hAnsi="Bookman Old Style"/>
          <w:i/>
          <w:sz w:val="40"/>
          <w:szCs w:val="40"/>
          <w:vertAlign w:val="superscript"/>
        </w:rPr>
        <w:t>ème</w:t>
      </w:r>
      <w:r w:rsidRPr="007B3AD6">
        <w:rPr>
          <w:rFonts w:ascii="Bookman Old Style" w:hAnsi="Bookman Old Style"/>
          <w:i/>
          <w:sz w:val="40"/>
          <w:szCs w:val="40"/>
        </w:rPr>
        <w:t xml:space="preserve"> duel )</w:t>
      </w:r>
    </w:p>
    <w:p w:rsidR="00354494" w:rsidRPr="007B3AD6" w:rsidRDefault="00354494" w:rsidP="002D00BA">
      <w:pPr>
        <w:jc w:val="center"/>
        <w:rPr>
          <w:rFonts w:ascii="Bookman Old Style" w:hAnsi="Bookman Old Style"/>
          <w:i/>
          <w:sz w:val="40"/>
          <w:szCs w:val="40"/>
        </w:rPr>
      </w:pPr>
    </w:p>
    <w:p w:rsidR="002D00BA" w:rsidRPr="007B3AD6" w:rsidRDefault="002D00BA" w:rsidP="002D00BA">
      <w:pPr>
        <w:jc w:val="center"/>
        <w:rPr>
          <w:rFonts w:ascii="Bookman Old Style" w:hAnsi="Bookman Old Style"/>
          <w:i/>
          <w:sz w:val="40"/>
          <w:szCs w:val="40"/>
        </w:rPr>
      </w:pPr>
      <w:r w:rsidRPr="007B3AD6">
        <w:rPr>
          <w:rFonts w:ascii="Bookman Old Style" w:hAnsi="Bookman Old Style"/>
          <w:i/>
          <w:sz w:val="40"/>
          <w:szCs w:val="40"/>
        </w:rPr>
        <w:t xml:space="preserve"> PASSER</w:t>
      </w:r>
    </w:p>
    <w:p w:rsidR="002D00BA" w:rsidRDefault="002D00BA" w:rsidP="002D00BA">
      <w:pPr>
        <w:rPr>
          <w:rFonts w:ascii="Bookman Old Style" w:hAnsi="Bookman Old Style"/>
        </w:rPr>
      </w:pPr>
    </w:p>
    <w:p w:rsidR="002D00BA" w:rsidRDefault="002D00BA" w:rsidP="002D00BA">
      <w:pPr>
        <w:rPr>
          <w:rFonts w:ascii="Bookman Old Style" w:hAnsi="Bookman Old Style"/>
        </w:rPr>
      </w:pPr>
      <w:r>
        <w:rPr>
          <w:rFonts w:ascii="Bookman Old Style" w:hAnsi="Bookman Old Style"/>
        </w:rPr>
        <w:tab/>
        <w:t>J’insiste pour que l’on soigne encore davantage ce drill.</w:t>
      </w:r>
    </w:p>
    <w:p w:rsidR="002D00BA" w:rsidRDefault="002D00BA" w:rsidP="002D00BA">
      <w:pPr>
        <w:rPr>
          <w:rFonts w:ascii="Bookman Old Style" w:hAnsi="Bookman Old Style"/>
        </w:rPr>
      </w:pPr>
    </w:p>
    <w:p w:rsidR="002D00BA" w:rsidRDefault="002D00BA" w:rsidP="002D00BA">
      <w:pPr>
        <w:rPr>
          <w:rFonts w:ascii="Bookman Old Style" w:hAnsi="Bookman Old Style"/>
        </w:rPr>
      </w:pPr>
    </w:p>
    <w:p w:rsidR="002D00BA" w:rsidRDefault="002D00BA" w:rsidP="002D00BA">
      <w:pPr>
        <w:rPr>
          <w:rFonts w:ascii="Bookman Old Style" w:hAnsi="Bookman Old Style"/>
        </w:rPr>
      </w:pPr>
    </w:p>
    <w:p w:rsidR="002D00BA" w:rsidRDefault="002D00BA" w:rsidP="002D00BA">
      <w:pPr>
        <w:rPr>
          <w:rFonts w:ascii="Bookman Old Style" w:hAnsi="Bookman Old Style"/>
        </w:rPr>
      </w:pPr>
    </w:p>
    <w:p w:rsidR="002D00BA" w:rsidRDefault="002D00BA" w:rsidP="002D00BA">
      <w:pPr>
        <w:rPr>
          <w:rFonts w:ascii="Bookman Old Style" w:hAnsi="Bookman Old Style"/>
        </w:rPr>
      </w:pPr>
    </w:p>
    <w:p w:rsidR="002D00BA" w:rsidRDefault="002D00BA" w:rsidP="002D00BA">
      <w:pPr>
        <w:rPr>
          <w:rFonts w:ascii="Bookman Old Style" w:hAnsi="Bookman Old Style"/>
        </w:rPr>
      </w:pPr>
    </w:p>
    <w:p w:rsidR="002D00BA" w:rsidRPr="007B3AD6" w:rsidRDefault="002D00BA" w:rsidP="002D00BA">
      <w:pPr>
        <w:rPr>
          <w:rFonts w:ascii="Bookman Old Style" w:hAnsi="Bookman Old Style"/>
          <w:sz w:val="36"/>
          <w:szCs w:val="36"/>
        </w:rPr>
      </w:pPr>
      <w:r w:rsidRPr="007B3AD6">
        <w:rPr>
          <w:rFonts w:ascii="Bookman Old Style" w:hAnsi="Bookman Old Style"/>
          <w:sz w:val="36"/>
          <w:szCs w:val="36"/>
        </w:rPr>
        <w:t xml:space="preserve">Les </w:t>
      </w:r>
      <w:r w:rsidRPr="007B3AD6">
        <w:rPr>
          <w:rFonts w:ascii="Bookman Old Style" w:hAnsi="Bookman Old Style"/>
          <w:b/>
          <w:sz w:val="36"/>
          <w:szCs w:val="36"/>
        </w:rPr>
        <w:t>principes</w:t>
      </w:r>
      <w:r w:rsidR="00354494">
        <w:rPr>
          <w:rFonts w:ascii="Bookman Old Style" w:hAnsi="Bookman Old Style"/>
          <w:sz w:val="36"/>
          <w:szCs w:val="36"/>
        </w:rPr>
        <w:t xml:space="preserve"> sont rappelés …</w:t>
      </w:r>
    </w:p>
    <w:p w:rsidR="002D00BA" w:rsidRDefault="002D00BA" w:rsidP="002D00BA">
      <w:pPr>
        <w:rPr>
          <w:rFonts w:ascii="Bookman Old Style" w:hAnsi="Bookman Old Style"/>
        </w:rPr>
      </w:pPr>
    </w:p>
    <w:p w:rsidR="002D00BA" w:rsidRPr="007B3AD6" w:rsidRDefault="002D00BA" w:rsidP="002D00BA">
      <w:pPr>
        <w:rPr>
          <w:rFonts w:ascii="Bookman Old Style" w:hAnsi="Bookman Old Style"/>
          <w:b/>
          <w:sz w:val="48"/>
          <w:szCs w:val="48"/>
        </w:rPr>
      </w:pPr>
      <w:r w:rsidRPr="007B3AD6">
        <w:rPr>
          <w:rFonts w:ascii="Bookman Old Style" w:hAnsi="Bookman Old Style"/>
          <w:b/>
          <w:sz w:val="48"/>
          <w:szCs w:val="48"/>
        </w:rPr>
        <w:t>-1C1</w:t>
      </w:r>
    </w:p>
    <w:p w:rsidR="002D00BA" w:rsidRPr="007B3AD6" w:rsidRDefault="002D00BA" w:rsidP="002D00BA">
      <w:pPr>
        <w:rPr>
          <w:rFonts w:ascii="Bookman Old Style" w:hAnsi="Bookman Old Style"/>
          <w:b/>
          <w:sz w:val="48"/>
          <w:szCs w:val="48"/>
        </w:rPr>
      </w:pPr>
      <w:r w:rsidRPr="007B3AD6">
        <w:rPr>
          <w:rFonts w:ascii="Bookman Old Style" w:hAnsi="Bookman Old Style"/>
          <w:b/>
          <w:sz w:val="48"/>
          <w:szCs w:val="48"/>
        </w:rPr>
        <w:t>-Dribbles de progression</w:t>
      </w:r>
    </w:p>
    <w:p w:rsidR="002D00BA" w:rsidRPr="007B3AD6" w:rsidRDefault="002D00BA" w:rsidP="002D00BA">
      <w:pPr>
        <w:rPr>
          <w:rFonts w:ascii="Bookman Old Style" w:hAnsi="Bookman Old Style"/>
          <w:b/>
          <w:sz w:val="48"/>
          <w:szCs w:val="48"/>
        </w:rPr>
      </w:pPr>
      <w:r w:rsidRPr="007B3AD6">
        <w:rPr>
          <w:rFonts w:ascii="Bookman Old Style" w:hAnsi="Bookman Old Style"/>
          <w:b/>
          <w:sz w:val="48"/>
          <w:szCs w:val="48"/>
        </w:rPr>
        <w:t>-Le changement de direction</w:t>
      </w:r>
    </w:p>
    <w:p w:rsidR="002D00BA" w:rsidRPr="007B3AD6" w:rsidRDefault="00354494" w:rsidP="002D00BA">
      <w:pPr>
        <w:rPr>
          <w:rFonts w:ascii="Bookman Old Style" w:hAnsi="Bookman Old Style"/>
          <w:b/>
          <w:sz w:val="48"/>
          <w:szCs w:val="48"/>
        </w:rPr>
      </w:pPr>
      <w:r>
        <w:rPr>
          <w:rFonts w:ascii="Bookman Old Style" w:hAnsi="Bookman Old Style"/>
          <w:b/>
          <w:sz w:val="48"/>
          <w:szCs w:val="48"/>
        </w:rPr>
        <w:t>-Les zones de shoot (</w:t>
      </w:r>
      <w:r w:rsidR="002D00BA" w:rsidRPr="007B3AD6">
        <w:rPr>
          <w:rFonts w:ascii="Bookman Old Style" w:hAnsi="Bookman Old Style"/>
          <w:b/>
          <w:sz w:val="48"/>
          <w:szCs w:val="48"/>
        </w:rPr>
        <w:t>lay-up, les boites,… et pour </w:t>
      </w:r>
      <w:r w:rsidR="002D00BA" w:rsidRPr="007B3AD6">
        <w:rPr>
          <w:rFonts w:ascii="Bookman Old Style" w:hAnsi="Bookman Old Style"/>
          <w:b/>
          <w:sz w:val="48"/>
          <w:szCs w:val="48"/>
        </w:rPr>
        <w:sym w:font="Wingdings" w:char="F04A"/>
      </w:r>
      <w:r w:rsidR="002D00BA" w:rsidRPr="007B3AD6">
        <w:rPr>
          <w:rFonts w:ascii="Bookman Old Style" w:hAnsi="Bookman Old Style"/>
          <w:b/>
          <w:sz w:val="48"/>
          <w:szCs w:val="48"/>
        </w:rPr>
        <w:t> </w:t>
      </w:r>
      <w:r w:rsidR="002D00BA" w:rsidRPr="007B3AD6">
        <w:rPr>
          <w:rFonts w:ascii="Bookman Old Style" w:hAnsi="Bookman Old Style"/>
          <w:b/>
          <w:sz w:val="48"/>
          <w:szCs w:val="48"/>
        </w:rPr>
        <w:sym w:font="Wingdings" w:char="F04A"/>
      </w:r>
      <w:r w:rsidR="002D00BA" w:rsidRPr="007B3AD6">
        <w:rPr>
          <w:rFonts w:ascii="Bookman Old Style" w:hAnsi="Bookman Old Style"/>
          <w:b/>
          <w:sz w:val="48"/>
          <w:szCs w:val="48"/>
        </w:rPr>
        <w:t> </w:t>
      </w:r>
      <w:r w:rsidR="002D00BA" w:rsidRPr="007B3AD6">
        <w:rPr>
          <w:rFonts w:ascii="Bookman Old Style" w:hAnsi="Bookman Old Style"/>
          <w:b/>
          <w:sz w:val="48"/>
          <w:szCs w:val="48"/>
        </w:rPr>
        <w:sym w:font="Wingdings" w:char="F04A"/>
      </w:r>
      <w:r w:rsidR="002D00BA" w:rsidRPr="007B3AD6">
        <w:rPr>
          <w:rFonts w:ascii="Bookman Old Style" w:hAnsi="Bookman Old Style"/>
          <w:b/>
          <w:sz w:val="48"/>
          <w:szCs w:val="48"/>
        </w:rPr>
        <w:t> </w:t>
      </w:r>
      <w:r w:rsidR="002D00BA" w:rsidRPr="007B3AD6">
        <w:rPr>
          <w:rFonts w:ascii="Bookman Old Style" w:hAnsi="Bookman Old Style"/>
          <w:b/>
          <w:sz w:val="48"/>
          <w:szCs w:val="48"/>
        </w:rPr>
        <w:sym w:font="Wingdings" w:char="F04A"/>
      </w:r>
      <w:r w:rsidR="002D00BA" w:rsidRPr="007B3AD6">
        <w:rPr>
          <w:rFonts w:ascii="Bookman Old Style" w:hAnsi="Bookman Old Style"/>
          <w:b/>
          <w:sz w:val="48"/>
          <w:szCs w:val="48"/>
        </w:rPr>
        <w:t> : aussi au milieu,………)</w:t>
      </w:r>
    </w:p>
    <w:p w:rsidR="002D00BA" w:rsidRPr="007B3AD6" w:rsidRDefault="002D00BA" w:rsidP="002D00BA">
      <w:pPr>
        <w:rPr>
          <w:rFonts w:ascii="Bookman Old Style" w:hAnsi="Bookman Old Style"/>
          <w:b/>
          <w:sz w:val="48"/>
          <w:szCs w:val="48"/>
        </w:rPr>
      </w:pPr>
      <w:r w:rsidRPr="007B3AD6">
        <w:rPr>
          <w:rFonts w:ascii="Bookman Old Style" w:hAnsi="Bookman Old Style"/>
          <w:b/>
          <w:sz w:val="48"/>
          <w:szCs w:val="48"/>
        </w:rPr>
        <w:t>-la vitesse : pour le lay-up 1</w:t>
      </w:r>
      <w:r w:rsidRPr="007B3AD6">
        <w:rPr>
          <w:rFonts w:ascii="Bookman Old Style" w:hAnsi="Bookman Old Style"/>
          <w:b/>
          <w:sz w:val="48"/>
          <w:szCs w:val="48"/>
          <w:vertAlign w:val="superscript"/>
        </w:rPr>
        <w:t>er</w:t>
      </w:r>
      <w:r w:rsidRPr="007B3AD6">
        <w:rPr>
          <w:rFonts w:ascii="Bookman Old Style" w:hAnsi="Bookman Old Style"/>
          <w:b/>
          <w:sz w:val="48"/>
          <w:szCs w:val="48"/>
        </w:rPr>
        <w:t xml:space="preserve"> pas pour freiner et le 2</w:t>
      </w:r>
      <w:r w:rsidRPr="007B3AD6">
        <w:rPr>
          <w:rFonts w:ascii="Bookman Old Style" w:hAnsi="Bookman Old Style"/>
          <w:b/>
          <w:sz w:val="48"/>
          <w:szCs w:val="48"/>
          <w:vertAlign w:val="superscript"/>
        </w:rPr>
        <w:t>ème</w:t>
      </w:r>
      <w:r w:rsidRPr="007B3AD6">
        <w:rPr>
          <w:rFonts w:ascii="Bookman Old Style" w:hAnsi="Bookman Old Style"/>
          <w:b/>
          <w:sz w:val="48"/>
          <w:szCs w:val="48"/>
        </w:rPr>
        <w:t xml:space="preserve"> pas pour sauter)</w:t>
      </w:r>
    </w:p>
    <w:p w:rsidR="002D00BA" w:rsidRPr="007B3AD6" w:rsidRDefault="002D00BA" w:rsidP="002D00BA">
      <w:pPr>
        <w:rPr>
          <w:rFonts w:ascii="Bookman Old Style" w:hAnsi="Bookman Old Style"/>
          <w:b/>
          <w:sz w:val="48"/>
          <w:szCs w:val="48"/>
        </w:rPr>
      </w:pPr>
      <w:r w:rsidRPr="007B3AD6">
        <w:rPr>
          <w:rFonts w:ascii="Bookman Old Style" w:hAnsi="Bookman Old Style"/>
          <w:b/>
          <w:sz w:val="48"/>
          <w:szCs w:val="48"/>
        </w:rPr>
        <w:t>-Tous les tirs se font par la planche</w:t>
      </w:r>
    </w:p>
    <w:p w:rsidR="002D00BA" w:rsidRPr="007B3AD6" w:rsidRDefault="002D00BA" w:rsidP="002D00BA">
      <w:pPr>
        <w:rPr>
          <w:rFonts w:ascii="Bookman Old Style" w:hAnsi="Bookman Old Style"/>
          <w:b/>
          <w:sz w:val="48"/>
          <w:szCs w:val="48"/>
        </w:rPr>
      </w:pPr>
      <w:r w:rsidRPr="007B3AD6">
        <w:rPr>
          <w:rFonts w:ascii="Bookman Old Style" w:hAnsi="Bookman Old Style"/>
          <w:b/>
          <w:sz w:val="48"/>
          <w:szCs w:val="48"/>
        </w:rPr>
        <w:t>-La dernière passe se fait par rebond</w:t>
      </w:r>
    </w:p>
    <w:p w:rsidR="002D00BA" w:rsidRPr="007B3AD6" w:rsidRDefault="002D00BA" w:rsidP="002D00BA">
      <w:pPr>
        <w:rPr>
          <w:rFonts w:ascii="Bookman Old Style" w:hAnsi="Bookman Old Style"/>
          <w:b/>
          <w:sz w:val="48"/>
          <w:szCs w:val="48"/>
        </w:rPr>
      </w:pPr>
      <w:r w:rsidRPr="007B3AD6">
        <w:rPr>
          <w:rFonts w:ascii="Bookman Old Style" w:hAnsi="Bookman Old Style"/>
          <w:b/>
          <w:sz w:val="48"/>
          <w:szCs w:val="48"/>
        </w:rPr>
        <w:t>-…</w:t>
      </w:r>
    </w:p>
    <w:p w:rsidR="002D00BA" w:rsidRDefault="002D00BA" w:rsidP="002D00BA">
      <w:pPr>
        <w:rPr>
          <w:rFonts w:ascii="Bookman Old Style" w:hAnsi="Bookman Old Style"/>
        </w:rPr>
      </w:pPr>
    </w:p>
    <w:p w:rsidR="002D00BA" w:rsidRDefault="002D00BA" w:rsidP="002D00BA">
      <w:pPr>
        <w:rPr>
          <w:rFonts w:ascii="Bookman Old Style" w:hAnsi="Bookman Old Style"/>
        </w:rPr>
      </w:pPr>
      <w:r>
        <w:rPr>
          <w:rFonts w:ascii="Bookman Old Style" w:hAnsi="Bookman Old Style"/>
        </w:rPr>
        <w:t>Si l’action ne réussit pas le joueur dépose la balle au sol et le drill est terminé pour lui (expérimenté par INES)</w:t>
      </w:r>
    </w:p>
    <w:p w:rsidR="002D00BA" w:rsidRDefault="002D00BA" w:rsidP="002D00BA">
      <w:pPr>
        <w:rPr>
          <w:rFonts w:ascii="Bookman Old Style" w:hAnsi="Bookman Old Style"/>
        </w:rPr>
      </w:pPr>
    </w:p>
    <w:p w:rsidR="002D00BA" w:rsidRDefault="002D00BA" w:rsidP="002D00BA">
      <w:pPr>
        <w:rPr>
          <w:rFonts w:ascii="Bookman Old Style" w:hAnsi="Bookman Old Style"/>
        </w:rPr>
      </w:pPr>
      <w:r>
        <w:rPr>
          <w:rFonts w:ascii="Bookman Old Style" w:hAnsi="Bookman Old Style"/>
        </w:rPr>
        <w:t>En partant de ce drill ( ROUTINE – HABITUS -….)</w:t>
      </w:r>
    </w:p>
    <w:p w:rsidR="002D00BA" w:rsidRDefault="002D00BA" w:rsidP="002D00BA">
      <w:pPr>
        <w:rPr>
          <w:rFonts w:ascii="Bookman Old Style" w:hAnsi="Bookman Old Style"/>
        </w:rPr>
      </w:pPr>
      <w:r>
        <w:rPr>
          <w:rFonts w:ascii="Bookman Old Style" w:hAnsi="Bookman Old Style"/>
        </w:rPr>
        <w:t>Nous allons le faire évoluer…</w:t>
      </w:r>
    </w:p>
    <w:p w:rsidR="002D00BA" w:rsidRDefault="002D00BA" w:rsidP="002D00BA">
      <w:pPr>
        <w:rPr>
          <w:rFonts w:ascii="Bookman Old Style" w:hAnsi="Bookman Old Style"/>
        </w:rPr>
      </w:pPr>
    </w:p>
    <w:p w:rsidR="002D00BA" w:rsidRDefault="002D00BA" w:rsidP="002D00BA">
      <w:pPr>
        <w:rPr>
          <w:rFonts w:ascii="Bookman Old Style" w:hAnsi="Bookman Old Style"/>
        </w:rPr>
      </w:pPr>
      <w:r>
        <w:rPr>
          <w:rFonts w:ascii="Bookman Old Style" w:hAnsi="Bookman Old Style"/>
        </w:rPr>
        <w:t>C’est pareil pour tous les drills…</w:t>
      </w:r>
    </w:p>
    <w:p w:rsidR="002D00BA" w:rsidRDefault="002D00BA" w:rsidP="002D00BA">
      <w:pPr>
        <w:rPr>
          <w:rFonts w:ascii="Bookman Old Style" w:hAnsi="Bookman Old Style"/>
        </w:rPr>
      </w:pPr>
    </w:p>
    <w:p w:rsidR="002D00BA" w:rsidRDefault="002D00BA" w:rsidP="002D00BA">
      <w:pPr>
        <w:rPr>
          <w:rFonts w:ascii="Bookman Old Style" w:hAnsi="Bookman Old Style"/>
        </w:rPr>
      </w:pPr>
      <w:r>
        <w:rPr>
          <w:rFonts w:ascii="Bookman Old Style" w:hAnsi="Bookman Old Style"/>
        </w:rPr>
        <w:br w:type="page"/>
      </w:r>
    </w:p>
    <w:p w:rsidR="002D00BA" w:rsidRDefault="002D00BA" w:rsidP="002D00BA">
      <w:pPr>
        <w:rPr>
          <w:rFonts w:ascii="Bookman Old Style" w:hAnsi="Bookman Old Style"/>
        </w:rPr>
      </w:pPr>
    </w:p>
    <w:tbl>
      <w:tblPr>
        <w:tblStyle w:val="Grille"/>
        <w:tblW w:w="0" w:type="auto"/>
        <w:tblLook w:val="04A0" w:firstRow="1" w:lastRow="0" w:firstColumn="1" w:lastColumn="0" w:noHBand="0" w:noVBand="1"/>
      </w:tblPr>
      <w:tblGrid>
        <w:gridCol w:w="3351"/>
        <w:gridCol w:w="3352"/>
        <w:gridCol w:w="3352"/>
      </w:tblGrid>
      <w:tr w:rsidR="002D00BA" w:rsidTr="000A3B3E">
        <w:tc>
          <w:tcPr>
            <w:tcW w:w="3351" w:type="dxa"/>
          </w:tcPr>
          <w:p w:rsidR="002D00BA" w:rsidRPr="00AB2A2E" w:rsidRDefault="002D00BA" w:rsidP="000A3B3E">
            <w:pPr>
              <w:jc w:val="center"/>
              <w:rPr>
                <w:rFonts w:ascii="Bookman Old Style" w:hAnsi="Bookman Old Style"/>
                <w:b/>
                <w:i/>
                <w:sz w:val="32"/>
                <w:szCs w:val="32"/>
              </w:rPr>
            </w:pPr>
            <w:r w:rsidRPr="00AB2A2E">
              <w:rPr>
                <w:rFonts w:ascii="Bookman Old Style" w:hAnsi="Bookman Old Style"/>
                <w:b/>
                <w:i/>
                <w:sz w:val="32"/>
                <w:szCs w:val="32"/>
              </w:rPr>
              <w:t>Progression temporelle</w:t>
            </w:r>
          </w:p>
        </w:tc>
        <w:tc>
          <w:tcPr>
            <w:tcW w:w="3352" w:type="dxa"/>
          </w:tcPr>
          <w:p w:rsidR="002D00BA" w:rsidRPr="00AB2A2E" w:rsidRDefault="002D00BA" w:rsidP="000A3B3E">
            <w:pPr>
              <w:jc w:val="center"/>
              <w:rPr>
                <w:rFonts w:ascii="Bookman Old Style" w:hAnsi="Bookman Old Style"/>
                <w:b/>
                <w:i/>
                <w:sz w:val="32"/>
                <w:szCs w:val="32"/>
              </w:rPr>
            </w:pPr>
            <w:r w:rsidRPr="00AB2A2E">
              <w:rPr>
                <w:rFonts w:ascii="Bookman Old Style" w:hAnsi="Bookman Old Style"/>
                <w:b/>
                <w:i/>
                <w:sz w:val="32"/>
                <w:szCs w:val="32"/>
              </w:rPr>
              <w:t>Progression spatiale</w:t>
            </w:r>
          </w:p>
        </w:tc>
        <w:tc>
          <w:tcPr>
            <w:tcW w:w="3352" w:type="dxa"/>
          </w:tcPr>
          <w:p w:rsidR="002D00BA" w:rsidRPr="00AB2A2E" w:rsidRDefault="002D00BA" w:rsidP="000A3B3E">
            <w:pPr>
              <w:jc w:val="center"/>
              <w:rPr>
                <w:rFonts w:ascii="Bookman Old Style" w:hAnsi="Bookman Old Style"/>
                <w:b/>
                <w:i/>
                <w:sz w:val="32"/>
                <w:szCs w:val="32"/>
              </w:rPr>
            </w:pPr>
            <w:r w:rsidRPr="00AB2A2E">
              <w:rPr>
                <w:rFonts w:ascii="Bookman Old Style" w:hAnsi="Bookman Old Style"/>
                <w:b/>
                <w:i/>
                <w:sz w:val="32"/>
                <w:szCs w:val="32"/>
              </w:rPr>
              <w:t>Qualité de l’exécution</w:t>
            </w:r>
          </w:p>
        </w:tc>
      </w:tr>
      <w:tr w:rsidR="002D00BA" w:rsidTr="000A3B3E">
        <w:tc>
          <w:tcPr>
            <w:tcW w:w="3351" w:type="dxa"/>
          </w:tcPr>
          <w:p w:rsidR="002D00BA" w:rsidRDefault="002D00BA" w:rsidP="000A3B3E">
            <w:pPr>
              <w:rPr>
                <w:rFonts w:ascii="Bookman Old Style" w:hAnsi="Bookman Old Style"/>
              </w:rPr>
            </w:pPr>
            <w:r>
              <w:rPr>
                <w:rFonts w:ascii="Bookman Old Style" w:hAnsi="Bookman Old Style"/>
              </w:rPr>
              <w:t>-Nombre de dribbles à imposer ( 3 4 5,…)</w:t>
            </w:r>
          </w:p>
          <w:p w:rsidR="002D00BA" w:rsidRDefault="00354494" w:rsidP="000A3B3E">
            <w:pPr>
              <w:rPr>
                <w:rFonts w:ascii="Bookman Old Style" w:hAnsi="Bookman Old Style"/>
              </w:rPr>
            </w:pPr>
            <w:r>
              <w:rPr>
                <w:rFonts w:ascii="Bookman Old Style" w:hAnsi="Bookman Old Style"/>
              </w:rPr>
              <w:t xml:space="preserve">-10’’ </w:t>
            </w:r>
            <w:r w:rsidR="002D00BA">
              <w:rPr>
                <w:rFonts w:ascii="Bookman Old Style" w:hAnsi="Bookman Old Style"/>
              </w:rPr>
              <w:t>pour l’attaque</w:t>
            </w:r>
          </w:p>
          <w:p w:rsidR="002D00BA" w:rsidRDefault="002D00BA" w:rsidP="000A3B3E">
            <w:pPr>
              <w:rPr>
                <w:rFonts w:ascii="Bookman Old Style" w:hAnsi="Bookman Old Style"/>
              </w:rPr>
            </w:pPr>
            <w:r>
              <w:rPr>
                <w:rFonts w:ascii="Bookman Old Style" w:hAnsi="Bookman Old Style"/>
              </w:rPr>
              <w:t>-…</w:t>
            </w:r>
            <w:r w:rsidR="00354494">
              <w:rPr>
                <w:rFonts w:ascii="Bookman Old Style" w:hAnsi="Bookman Old Style"/>
              </w:rPr>
              <w:t xml:space="preserve"> </w:t>
            </w:r>
          </w:p>
        </w:tc>
        <w:tc>
          <w:tcPr>
            <w:tcW w:w="3352" w:type="dxa"/>
          </w:tcPr>
          <w:p w:rsidR="002D00BA" w:rsidRDefault="002D00BA" w:rsidP="000A3B3E">
            <w:pPr>
              <w:rPr>
                <w:rFonts w:ascii="Bookman Old Style" w:hAnsi="Bookman Old Style"/>
              </w:rPr>
            </w:pPr>
            <w:r>
              <w:rPr>
                <w:rFonts w:ascii="Bookman Old Style" w:hAnsi="Bookman Old Style"/>
              </w:rPr>
              <w:t>-1C1 seul</w:t>
            </w:r>
          </w:p>
          <w:p w:rsidR="002D00BA" w:rsidRDefault="002D00BA" w:rsidP="000A3B3E">
            <w:pPr>
              <w:rPr>
                <w:rFonts w:ascii="Bookman Old Style" w:hAnsi="Bookman Old Style"/>
              </w:rPr>
            </w:pPr>
            <w:r>
              <w:rPr>
                <w:rFonts w:ascii="Bookman Old Style" w:hAnsi="Bookman Old Style"/>
              </w:rPr>
              <w:t>-1C1 exécuté 3 fois ( en aller et retour consécutif)</w:t>
            </w:r>
          </w:p>
          <w:p w:rsidR="002D00BA" w:rsidRDefault="002D00BA" w:rsidP="000A3B3E">
            <w:pPr>
              <w:rPr>
                <w:rFonts w:ascii="Bookman Old Style" w:hAnsi="Bookman Old Style"/>
              </w:rPr>
            </w:pPr>
            <w:r>
              <w:rPr>
                <w:rFonts w:ascii="Bookman Old Style" w:hAnsi="Bookman Old Style"/>
              </w:rPr>
              <w:t>(cela peut se faire en concours)</w:t>
            </w:r>
          </w:p>
          <w:p w:rsidR="002D00BA" w:rsidRDefault="002D00BA" w:rsidP="000A3B3E">
            <w:pPr>
              <w:rPr>
                <w:rFonts w:ascii="Bookman Old Style" w:hAnsi="Bookman Old Style"/>
              </w:rPr>
            </w:pPr>
            <w:r>
              <w:rPr>
                <w:rFonts w:ascii="Bookman Old Style" w:hAnsi="Bookman Old Style"/>
              </w:rPr>
              <w:t>-1C1 avec 3 équipes sur le terrain (le signal de départ est donné lorsque le ballon franchit la ligne centrale)</w:t>
            </w:r>
          </w:p>
          <w:p w:rsidR="002D00BA" w:rsidRDefault="002D00BA" w:rsidP="000A3B3E">
            <w:pPr>
              <w:rPr>
                <w:rFonts w:ascii="Bookman Old Style" w:hAnsi="Bookman Old Style"/>
              </w:rPr>
            </w:pPr>
            <w:r>
              <w:rPr>
                <w:rFonts w:ascii="Bookman Old Style" w:hAnsi="Bookman Old Style"/>
              </w:rPr>
              <w:t xml:space="preserve">-1C1 dans les couloirs </w:t>
            </w:r>
          </w:p>
          <w:p w:rsidR="002D00BA" w:rsidRDefault="002D00BA" w:rsidP="000A3B3E">
            <w:pPr>
              <w:rPr>
                <w:rFonts w:ascii="Bookman Old Style" w:hAnsi="Bookman Old Style"/>
              </w:rPr>
            </w:pPr>
            <w:r>
              <w:rPr>
                <w:rFonts w:ascii="Bookman Old Style" w:hAnsi="Bookman Old Style"/>
              </w:rPr>
              <w:t>(rappel d’utiliser 3 couloirs dans les différents drills</w:t>
            </w:r>
          </w:p>
          <w:p w:rsidR="002D00BA" w:rsidRDefault="002D00BA" w:rsidP="000A3B3E">
            <w:pPr>
              <w:rPr>
                <w:rFonts w:ascii="Bookman Old Style" w:hAnsi="Bookman Old Style"/>
              </w:rPr>
            </w:pPr>
            <w:r>
              <w:rPr>
                <w:rFonts w:ascii="Bookman Old Style" w:hAnsi="Bookman Old Style"/>
              </w:rPr>
              <w:t>-…</w:t>
            </w:r>
          </w:p>
        </w:tc>
        <w:tc>
          <w:tcPr>
            <w:tcW w:w="3352" w:type="dxa"/>
          </w:tcPr>
          <w:p w:rsidR="002D00BA" w:rsidRDefault="002D00BA" w:rsidP="000A3B3E">
            <w:pPr>
              <w:rPr>
                <w:rFonts w:ascii="Bookman Old Style" w:hAnsi="Bookman Old Style"/>
              </w:rPr>
            </w:pPr>
            <w:r>
              <w:rPr>
                <w:rFonts w:ascii="Bookman Old Style" w:hAnsi="Bookman Old Style"/>
              </w:rPr>
              <w:t>-Rôle de la défense : toucher le milieu, toucher une ligne LF ou autre, toucher un lot,…</w:t>
            </w:r>
          </w:p>
          <w:p w:rsidR="002D00BA" w:rsidRDefault="002D00BA" w:rsidP="000A3B3E">
            <w:pPr>
              <w:rPr>
                <w:rFonts w:ascii="Bookman Old Style" w:hAnsi="Bookman Old Style"/>
              </w:rPr>
            </w:pPr>
          </w:p>
          <w:p w:rsidR="002D00BA" w:rsidRDefault="002D00BA" w:rsidP="000A3B3E">
            <w:pPr>
              <w:rPr>
                <w:rFonts w:ascii="Bookman Old Style" w:hAnsi="Bookman Old Style"/>
              </w:rPr>
            </w:pPr>
            <w:r>
              <w:rPr>
                <w:rFonts w:ascii="Bookman Old Style" w:hAnsi="Bookman Old Style"/>
              </w:rPr>
              <w:t>-Jouer 2 réussites ( le premier lay-up ne compte pas…( le joueur qui y arrive est gagnant le perdant …)</w:t>
            </w:r>
          </w:p>
          <w:p w:rsidR="002D00BA" w:rsidRDefault="002D00BA" w:rsidP="000A3B3E">
            <w:pPr>
              <w:rPr>
                <w:rFonts w:ascii="Bookman Old Style" w:hAnsi="Bookman Old Style"/>
              </w:rPr>
            </w:pPr>
            <w:r>
              <w:rPr>
                <w:rFonts w:ascii="Bookman Old Style" w:hAnsi="Bookman Old Style"/>
              </w:rPr>
              <w:t>-Défense ne joue pas avant telle zone…</w:t>
            </w:r>
          </w:p>
        </w:tc>
      </w:tr>
    </w:tbl>
    <w:p w:rsidR="002D00BA" w:rsidRDefault="002D00BA" w:rsidP="002D00BA">
      <w:pPr>
        <w:rPr>
          <w:rFonts w:ascii="Bookman Old Style" w:hAnsi="Bookman Old Style"/>
        </w:rPr>
      </w:pPr>
    </w:p>
    <w:p w:rsidR="002D00BA" w:rsidRDefault="002D00BA" w:rsidP="002D00BA">
      <w:pPr>
        <w:rPr>
          <w:rFonts w:ascii="Bookman Old Style" w:hAnsi="Bookman Old Style"/>
        </w:rPr>
      </w:pPr>
    </w:p>
    <w:tbl>
      <w:tblPr>
        <w:tblStyle w:val="Grille"/>
        <w:tblW w:w="0" w:type="auto"/>
        <w:tblLook w:val="04A0" w:firstRow="1" w:lastRow="0" w:firstColumn="1" w:lastColumn="0" w:noHBand="0" w:noVBand="1"/>
      </w:tblPr>
      <w:tblGrid>
        <w:gridCol w:w="5027"/>
        <w:gridCol w:w="5028"/>
      </w:tblGrid>
      <w:tr w:rsidR="002D00BA" w:rsidTr="000A3B3E">
        <w:tc>
          <w:tcPr>
            <w:tcW w:w="5027" w:type="dxa"/>
          </w:tcPr>
          <w:p w:rsidR="002D00BA" w:rsidRPr="00AB2A2E" w:rsidRDefault="002D00BA" w:rsidP="000A3B3E">
            <w:pPr>
              <w:jc w:val="center"/>
              <w:rPr>
                <w:rFonts w:ascii="Bookman Old Style" w:hAnsi="Bookman Old Style"/>
                <w:b/>
                <w:i/>
                <w:sz w:val="32"/>
                <w:szCs w:val="32"/>
              </w:rPr>
            </w:pPr>
            <w:r w:rsidRPr="00AB2A2E">
              <w:rPr>
                <w:rFonts w:ascii="Bookman Old Style" w:hAnsi="Bookman Old Style"/>
                <w:b/>
                <w:i/>
                <w:sz w:val="32"/>
                <w:szCs w:val="32"/>
              </w:rPr>
              <w:t>Attitudes</w:t>
            </w:r>
          </w:p>
        </w:tc>
        <w:tc>
          <w:tcPr>
            <w:tcW w:w="5028" w:type="dxa"/>
          </w:tcPr>
          <w:p w:rsidR="002D00BA" w:rsidRPr="00AB2A2E" w:rsidRDefault="002D00BA" w:rsidP="000A3B3E">
            <w:pPr>
              <w:jc w:val="center"/>
              <w:rPr>
                <w:rFonts w:ascii="Bookman Old Style" w:hAnsi="Bookman Old Style"/>
                <w:b/>
                <w:i/>
                <w:sz w:val="32"/>
                <w:szCs w:val="32"/>
              </w:rPr>
            </w:pPr>
            <w:r w:rsidRPr="00AB2A2E">
              <w:rPr>
                <w:rFonts w:ascii="Bookman Old Style" w:hAnsi="Bookman Old Style"/>
                <w:b/>
                <w:i/>
                <w:sz w:val="32"/>
                <w:szCs w:val="32"/>
              </w:rPr>
              <w:t>Choix tactiques</w:t>
            </w:r>
          </w:p>
        </w:tc>
      </w:tr>
      <w:tr w:rsidR="002D00BA" w:rsidTr="000A3B3E">
        <w:tc>
          <w:tcPr>
            <w:tcW w:w="5027" w:type="dxa"/>
          </w:tcPr>
          <w:p w:rsidR="002D00BA" w:rsidRDefault="002D00BA" w:rsidP="000A3B3E">
            <w:pPr>
              <w:rPr>
                <w:rFonts w:ascii="Bookman Old Style" w:hAnsi="Bookman Old Style"/>
              </w:rPr>
            </w:pPr>
            <w:r>
              <w:rPr>
                <w:rFonts w:ascii="Bookman Old Style" w:hAnsi="Bookman Old Style"/>
              </w:rPr>
              <w:t>-Rappel du 1</w:t>
            </w:r>
            <w:r w:rsidRPr="00AB2A2E">
              <w:rPr>
                <w:rFonts w:ascii="Bookman Old Style" w:hAnsi="Bookman Old Style"/>
                <w:vertAlign w:val="superscript"/>
              </w:rPr>
              <w:t>er</w:t>
            </w:r>
            <w:r>
              <w:rPr>
                <w:rFonts w:ascii="Bookman Old Style" w:hAnsi="Bookman Old Style"/>
              </w:rPr>
              <w:t xml:space="preserve"> duel et second duel … des endroits de shoots … du lay-up freiné et sauter… du shoot par la boite … du 1C1 côté main forte,…</w:t>
            </w:r>
          </w:p>
          <w:p w:rsidR="002D00BA" w:rsidRDefault="002D00BA" w:rsidP="000A3B3E">
            <w:pPr>
              <w:rPr>
                <w:rFonts w:ascii="Bookman Old Style" w:hAnsi="Bookman Old Style"/>
              </w:rPr>
            </w:pPr>
          </w:p>
          <w:p w:rsidR="002D00BA" w:rsidRDefault="002D00BA" w:rsidP="000A3B3E">
            <w:pPr>
              <w:rPr>
                <w:rFonts w:ascii="Bookman Old Style" w:hAnsi="Bookman Old Style"/>
              </w:rPr>
            </w:pPr>
            <w:r>
              <w:rPr>
                <w:rFonts w:ascii="Bookman Old Style" w:hAnsi="Bookman Old Style"/>
              </w:rPr>
              <w:t>-Coach peut faire la rentrée</w:t>
            </w:r>
          </w:p>
          <w:p w:rsidR="002D00BA" w:rsidRDefault="002D00BA" w:rsidP="000A3B3E">
            <w:pPr>
              <w:rPr>
                <w:rFonts w:ascii="Bookman Old Style" w:hAnsi="Bookman Old Style"/>
              </w:rPr>
            </w:pPr>
            <w:r>
              <w:rPr>
                <w:rFonts w:ascii="Bookman Old Style" w:hAnsi="Bookman Old Style"/>
              </w:rPr>
              <w:t>-…</w:t>
            </w:r>
          </w:p>
        </w:tc>
        <w:tc>
          <w:tcPr>
            <w:tcW w:w="5028" w:type="dxa"/>
          </w:tcPr>
          <w:p w:rsidR="002D00BA" w:rsidRDefault="002D00BA" w:rsidP="000A3B3E">
            <w:pPr>
              <w:rPr>
                <w:rFonts w:ascii="Bookman Old Style" w:hAnsi="Bookman Old Style"/>
              </w:rPr>
            </w:pPr>
            <w:r>
              <w:rPr>
                <w:rFonts w:ascii="Bookman Old Style" w:hAnsi="Bookman Old Style"/>
              </w:rPr>
              <w:t>-Pour le second duel : la passe au Coach et le joueur a deux options : le lay-up via un back door ou autre et le jeu du post in up sur la boite</w:t>
            </w:r>
          </w:p>
          <w:p w:rsidR="002D00BA" w:rsidRDefault="002D00BA" w:rsidP="000A3B3E">
            <w:pPr>
              <w:rPr>
                <w:rFonts w:ascii="Bookman Old Style" w:hAnsi="Bookman Old Style"/>
              </w:rPr>
            </w:pPr>
          </w:p>
          <w:p w:rsidR="002D00BA" w:rsidRDefault="002D00BA" w:rsidP="000A3B3E">
            <w:pPr>
              <w:rPr>
                <w:rFonts w:ascii="Bookman Old Style" w:hAnsi="Bookman Old Style"/>
              </w:rPr>
            </w:pPr>
            <w:r>
              <w:rPr>
                <w:rFonts w:ascii="Bookman Old Style" w:hAnsi="Bookman Old Style"/>
              </w:rPr>
              <w:t>-123 joueurs : le 1 fait son lay-up et joue en défense le 2 fait la rentrée et le 3 va chercher la balle côté droit ( toutes les rentrées se font à droite) Utiliser les 2 couloirs du Run le 3 joue le 1C1 et le 2 sprint et se place sur la boite pour soit le rebond ou recevoir le ballon et shooter tout de suite.)</w:t>
            </w:r>
          </w:p>
          <w:p w:rsidR="002D00BA" w:rsidRDefault="002D00BA" w:rsidP="000A3B3E">
            <w:pPr>
              <w:rPr>
                <w:rFonts w:ascii="Bookman Old Style" w:hAnsi="Bookman Old Style"/>
              </w:rPr>
            </w:pPr>
          </w:p>
          <w:p w:rsidR="002D00BA" w:rsidRDefault="002D00BA" w:rsidP="000A3B3E">
            <w:pPr>
              <w:rPr>
                <w:rFonts w:ascii="Bookman Old Style" w:hAnsi="Bookman Old Style"/>
              </w:rPr>
            </w:pPr>
            <w:r>
              <w:rPr>
                <w:rFonts w:ascii="Bookman Old Style" w:hAnsi="Bookman Old Style"/>
              </w:rPr>
              <w:t>-….</w:t>
            </w:r>
          </w:p>
        </w:tc>
      </w:tr>
    </w:tbl>
    <w:p w:rsidR="002D00BA" w:rsidRDefault="002D00BA" w:rsidP="002D00BA">
      <w:pPr>
        <w:rPr>
          <w:rFonts w:ascii="Bookman Old Style" w:hAnsi="Bookman Old Style"/>
        </w:rPr>
      </w:pPr>
    </w:p>
    <w:p w:rsidR="002D00BA" w:rsidRDefault="002D00BA" w:rsidP="002D00BA">
      <w:pPr>
        <w:rPr>
          <w:rFonts w:ascii="Bookman Old Style" w:hAnsi="Bookman Old Style"/>
        </w:rPr>
      </w:pPr>
    </w:p>
    <w:p w:rsidR="002D00BA" w:rsidRDefault="002D00BA" w:rsidP="002D00BA">
      <w:pPr>
        <w:rPr>
          <w:rFonts w:ascii="Bookman Old Style" w:hAnsi="Bookman Old Style"/>
        </w:rPr>
      </w:pPr>
      <w:r>
        <w:rPr>
          <w:rFonts w:ascii="Bookman Old Style" w:hAnsi="Bookman Old Style"/>
        </w:rPr>
        <w:t>MERCI AUX COACHS PRESENTS POUR LES BONNES PISTES</w:t>
      </w:r>
    </w:p>
    <w:p w:rsidR="002D00BA" w:rsidRDefault="002D00BA" w:rsidP="002D00BA">
      <w:pPr>
        <w:rPr>
          <w:rFonts w:ascii="Bookman Old Style" w:hAnsi="Bookman Old Style"/>
        </w:rPr>
      </w:pPr>
    </w:p>
    <w:p w:rsidR="002D00BA" w:rsidRDefault="002D00BA" w:rsidP="002D00BA">
      <w:pPr>
        <w:rPr>
          <w:rFonts w:ascii="Bookman Old Style" w:hAnsi="Bookman Old Style"/>
        </w:rPr>
      </w:pPr>
      <w:r>
        <w:rPr>
          <w:rFonts w:ascii="Bookman Old Style" w:hAnsi="Bookman Old Style"/>
        </w:rPr>
        <w:t>POUR LES AUTRES LA GRILLE EST OUVERTE … ET JE VOUS PROPOSE POUR LA PROCHAINE REUNION DE LA REPRENDRE ET DE LA COMPLETER AVEC VOUS .</w:t>
      </w:r>
    </w:p>
    <w:p w:rsidR="002D00BA" w:rsidRDefault="002D00BA" w:rsidP="002D00BA">
      <w:pPr>
        <w:rPr>
          <w:rFonts w:ascii="Bookman Old Style" w:hAnsi="Bookman Old Style"/>
        </w:rPr>
      </w:pPr>
    </w:p>
    <w:p w:rsidR="002D00BA" w:rsidRDefault="002D00BA" w:rsidP="002D00BA">
      <w:pPr>
        <w:rPr>
          <w:rFonts w:ascii="Bookman Old Style" w:hAnsi="Bookman Old Style"/>
          <w:b/>
          <w:sz w:val="56"/>
          <w:szCs w:val="56"/>
        </w:rPr>
      </w:pPr>
    </w:p>
    <w:p w:rsidR="002D00BA" w:rsidRDefault="002D00BA" w:rsidP="002D00BA">
      <w:pPr>
        <w:rPr>
          <w:rFonts w:ascii="Bookman Old Style" w:hAnsi="Bookman Old Style"/>
          <w:b/>
          <w:sz w:val="56"/>
          <w:szCs w:val="56"/>
        </w:rPr>
      </w:pPr>
    </w:p>
    <w:p w:rsidR="002D00BA" w:rsidRDefault="002D00BA" w:rsidP="002D00BA">
      <w:pPr>
        <w:rPr>
          <w:rFonts w:ascii="Bookman Old Style" w:hAnsi="Bookman Old Style"/>
          <w:b/>
          <w:sz w:val="56"/>
          <w:szCs w:val="56"/>
        </w:rPr>
      </w:pPr>
    </w:p>
    <w:p w:rsidR="002D00BA" w:rsidRPr="008D2870" w:rsidRDefault="002D00BA" w:rsidP="002D00BA">
      <w:pPr>
        <w:rPr>
          <w:rFonts w:ascii="Bookman Old Style" w:hAnsi="Bookman Old Style"/>
          <w:b/>
          <w:sz w:val="56"/>
          <w:szCs w:val="56"/>
        </w:rPr>
      </w:pPr>
      <w:r w:rsidRPr="008D2870">
        <w:rPr>
          <w:rFonts w:ascii="Bookman Old Style" w:hAnsi="Bookman Old Style"/>
          <w:b/>
          <w:sz w:val="56"/>
          <w:szCs w:val="56"/>
        </w:rPr>
        <w:t>I CONTINUITE   III VISITES</w:t>
      </w:r>
    </w:p>
    <w:p w:rsidR="002D00BA" w:rsidRDefault="002D00BA" w:rsidP="002D00BA">
      <w:pPr>
        <w:rPr>
          <w:rFonts w:ascii="Bookman Old Style" w:hAnsi="Bookman Old Style"/>
        </w:rPr>
      </w:pPr>
    </w:p>
    <w:p w:rsidR="002D00BA" w:rsidRDefault="002D00BA" w:rsidP="002D00BA">
      <w:pPr>
        <w:rPr>
          <w:rFonts w:ascii="Bookman Old Style" w:hAnsi="Bookman Old Style"/>
        </w:rPr>
      </w:pPr>
      <w:r>
        <w:rPr>
          <w:rFonts w:ascii="Bookman Old Style" w:hAnsi="Bookman Old Style"/>
        </w:rPr>
        <w:t>Il est intéressant d’appliquer les décisions</w:t>
      </w:r>
    </w:p>
    <w:p w:rsidR="002D00BA" w:rsidRPr="00FD4359" w:rsidRDefault="002D00BA" w:rsidP="002D00BA">
      <w:pPr>
        <w:rPr>
          <w:rFonts w:ascii="Bookman Old Style" w:hAnsi="Bookman Old Style"/>
          <w:b/>
          <w:i/>
        </w:rPr>
      </w:pPr>
      <w:r w:rsidRPr="00FD4359">
        <w:rPr>
          <w:rFonts w:ascii="Bookman Old Style" w:hAnsi="Bookman Old Style"/>
          <w:b/>
          <w:i/>
        </w:rPr>
        <w:t>Pour les visites futures, j’enverrai un mail au coach pour signaler ma présence (en effet, je me suis déplacé 4 fois pour visionner un entrainement qui a été déplacé, supprimé,…) Cela sera plus facile pour moi</w:t>
      </w:r>
    </w:p>
    <w:p w:rsidR="002D00BA" w:rsidRDefault="002D00BA" w:rsidP="002D00BA">
      <w:pPr>
        <w:rPr>
          <w:rFonts w:ascii="Bookman Old Style" w:hAnsi="Bookman Old Style"/>
        </w:rPr>
      </w:pPr>
    </w:p>
    <w:p w:rsidR="002D00BA" w:rsidRPr="00FD4359" w:rsidRDefault="002D00BA" w:rsidP="002D00BA">
      <w:pPr>
        <w:rPr>
          <w:rFonts w:ascii="Bookman Old Style" w:hAnsi="Bookman Old Style"/>
          <w:b/>
        </w:rPr>
      </w:pPr>
      <w:r w:rsidRPr="00FD4359">
        <w:rPr>
          <w:rFonts w:ascii="Bookman Old Style" w:hAnsi="Bookman Old Style"/>
          <w:b/>
        </w:rPr>
        <w:t>Une grosse réflexion … Et à appliquer</w:t>
      </w:r>
    </w:p>
    <w:p w:rsidR="002D00BA" w:rsidRPr="00FD4359" w:rsidRDefault="002D00BA" w:rsidP="002D00BA">
      <w:pPr>
        <w:rPr>
          <w:rFonts w:ascii="Bookman Old Style" w:hAnsi="Bookman Old Style"/>
          <w:b/>
        </w:rPr>
      </w:pPr>
    </w:p>
    <w:p w:rsidR="002D00BA" w:rsidRPr="00FD4359" w:rsidRDefault="002D00BA" w:rsidP="002D00BA">
      <w:pPr>
        <w:pStyle w:val="Paragraphedeliste"/>
        <w:numPr>
          <w:ilvl w:val="0"/>
          <w:numId w:val="4"/>
        </w:numPr>
        <w:rPr>
          <w:rFonts w:ascii="Bookman Old Style" w:hAnsi="Bookman Old Style"/>
          <w:b/>
        </w:rPr>
      </w:pPr>
      <w:r w:rsidRPr="00FD4359">
        <w:rPr>
          <w:rFonts w:ascii="Bookman Old Style" w:hAnsi="Bookman Old Style"/>
          <w:b/>
        </w:rPr>
        <w:t>Les 3 moments pour l’entrainement…</w:t>
      </w:r>
    </w:p>
    <w:p w:rsidR="002D00BA" w:rsidRPr="00FD4359" w:rsidRDefault="002D00BA" w:rsidP="002D00BA">
      <w:pPr>
        <w:ind w:left="360"/>
        <w:rPr>
          <w:rFonts w:ascii="Bookman Old Style" w:hAnsi="Bookman Old Style"/>
          <w:b/>
        </w:rPr>
      </w:pPr>
      <w:r w:rsidRPr="00FD4359">
        <w:rPr>
          <w:rFonts w:ascii="Bookman Old Style" w:hAnsi="Bookman Old Style"/>
          <w:b/>
        </w:rPr>
        <w:t>Comment installer l</w:t>
      </w:r>
      <w:r>
        <w:rPr>
          <w:rFonts w:ascii="Bookman Old Style" w:hAnsi="Bookman Old Style"/>
          <w:b/>
        </w:rPr>
        <w:t>es routines de l’échauffement (</w:t>
      </w:r>
      <w:r w:rsidRPr="00FD4359">
        <w:rPr>
          <w:rFonts w:ascii="Bookman Old Style" w:hAnsi="Bookman Old Style"/>
          <w:b/>
        </w:rPr>
        <w:t>une réflexion se fera dans les réunions futures) et des concours ou jeux</w:t>
      </w:r>
    </w:p>
    <w:p w:rsidR="002D00BA" w:rsidRPr="00FD4359" w:rsidRDefault="002D00BA" w:rsidP="002D00BA">
      <w:pPr>
        <w:pStyle w:val="Paragraphedeliste"/>
        <w:numPr>
          <w:ilvl w:val="0"/>
          <w:numId w:val="4"/>
        </w:numPr>
        <w:rPr>
          <w:rFonts w:ascii="Bookman Old Style" w:hAnsi="Bookman Old Style"/>
          <w:b/>
        </w:rPr>
      </w:pPr>
      <w:r w:rsidRPr="00FD4359">
        <w:rPr>
          <w:rFonts w:ascii="Bookman Old Style" w:hAnsi="Bookman Old Style"/>
          <w:b/>
        </w:rPr>
        <w:t>Le moment de corriger… Dans le drill du petit train : la routine ne fait pas partie de la correction… Sauf si celle-ci est vraiment mal exécutée … un conseil général doit se donner…</w:t>
      </w:r>
    </w:p>
    <w:p w:rsidR="002D00BA" w:rsidRPr="00FD4359" w:rsidRDefault="002D00BA" w:rsidP="002D00BA">
      <w:pPr>
        <w:pStyle w:val="Paragraphedeliste"/>
        <w:numPr>
          <w:ilvl w:val="0"/>
          <w:numId w:val="4"/>
        </w:numPr>
        <w:rPr>
          <w:rFonts w:ascii="Bookman Old Style" w:hAnsi="Bookman Old Style"/>
          <w:b/>
        </w:rPr>
      </w:pPr>
      <w:r w:rsidRPr="00FD4359">
        <w:rPr>
          <w:rFonts w:ascii="Bookman Old Style" w:hAnsi="Bookman Old Style"/>
          <w:b/>
        </w:rPr>
        <w:t>Je corrige dans le choix de mon drill : soit pour l’espace, soit pour le temps, soit pour la qualité,…</w:t>
      </w:r>
      <w:r>
        <w:rPr>
          <w:rFonts w:ascii="Bookman Old Style" w:hAnsi="Bookman Old Style"/>
          <w:b/>
        </w:rPr>
        <w:t xml:space="preserve"> Sinon le joueur ne peut  se concentrer sur l’essentiel de vos attentes. Il ne peux deviner ce que vous avez comme exigences.</w:t>
      </w:r>
    </w:p>
    <w:p w:rsidR="002D00BA" w:rsidRDefault="002D00BA" w:rsidP="002D00BA">
      <w:pPr>
        <w:rPr>
          <w:rFonts w:ascii="Bookman Old Style" w:hAnsi="Bookman Old Style"/>
        </w:rPr>
      </w:pPr>
    </w:p>
    <w:p w:rsidR="002D00BA" w:rsidRDefault="002D00BA" w:rsidP="002D00BA">
      <w:pPr>
        <w:rPr>
          <w:rFonts w:ascii="Bookman Old Style" w:hAnsi="Bookman Old Style"/>
        </w:rPr>
      </w:pPr>
    </w:p>
    <w:p w:rsidR="002D00BA" w:rsidRPr="00FD4359" w:rsidRDefault="002D00BA" w:rsidP="002D00BA">
      <w:pPr>
        <w:rPr>
          <w:rFonts w:ascii="Bookman Old Style" w:hAnsi="Bookman Old Style"/>
          <w:b/>
        </w:rPr>
      </w:pPr>
      <w:r w:rsidRPr="00FD4359">
        <w:rPr>
          <w:rFonts w:ascii="Bookman Old Style" w:hAnsi="Bookman Old Style"/>
          <w:b/>
        </w:rPr>
        <w:t>Un nom peut être donné aux drills pour se faciliter la tâche de la mise en place : «Les 5 spots » «Le petit train » «Le jeu du foulard »,…</w:t>
      </w:r>
    </w:p>
    <w:p w:rsidR="002D00BA" w:rsidRDefault="002D00BA" w:rsidP="002D00BA">
      <w:pPr>
        <w:rPr>
          <w:rFonts w:ascii="Bookman Old Style" w:hAnsi="Bookman Old Style"/>
        </w:rPr>
      </w:pPr>
    </w:p>
    <w:p w:rsidR="002D00BA" w:rsidRDefault="002D00BA" w:rsidP="002D00BA">
      <w:pPr>
        <w:rPr>
          <w:rFonts w:ascii="Bookman Old Style" w:hAnsi="Bookman Old Style"/>
          <w:b/>
        </w:rPr>
      </w:pPr>
      <w:r w:rsidRPr="00FD4359">
        <w:rPr>
          <w:rFonts w:ascii="Bookman Old Style" w:hAnsi="Bookman Old Style"/>
          <w:b/>
        </w:rPr>
        <w:t>Lors des concours ….</w:t>
      </w:r>
    </w:p>
    <w:p w:rsidR="002D00BA" w:rsidRPr="00FD4359" w:rsidRDefault="002D00BA" w:rsidP="002D00BA">
      <w:pPr>
        <w:rPr>
          <w:rFonts w:ascii="Bookman Old Style" w:hAnsi="Bookman Old Style"/>
          <w:b/>
        </w:rPr>
      </w:pPr>
    </w:p>
    <w:p w:rsidR="002D00BA" w:rsidRDefault="002D00BA" w:rsidP="002D00BA">
      <w:pPr>
        <w:rPr>
          <w:rFonts w:ascii="Bookman Old Style" w:hAnsi="Bookman Old Style"/>
          <w:b/>
        </w:rPr>
      </w:pPr>
      <w:r w:rsidRPr="00FD4359">
        <w:rPr>
          <w:rFonts w:ascii="Bookman Old Style" w:hAnsi="Bookman Old Style"/>
          <w:b/>
        </w:rPr>
        <w:tab/>
        <w:t>Gagnants applaudissent</w:t>
      </w:r>
    </w:p>
    <w:p w:rsidR="002D00BA" w:rsidRDefault="002D00BA" w:rsidP="002D00BA">
      <w:pPr>
        <w:rPr>
          <w:rFonts w:ascii="Bookman Old Style" w:hAnsi="Bookman Old Style"/>
          <w:b/>
        </w:rPr>
      </w:pPr>
    </w:p>
    <w:p w:rsidR="002D00BA" w:rsidRDefault="002D00BA" w:rsidP="002D00BA">
      <w:pPr>
        <w:rPr>
          <w:rFonts w:ascii="Bookman Old Style" w:hAnsi="Bookman Old Style"/>
          <w:b/>
        </w:rPr>
      </w:pPr>
    </w:p>
    <w:p w:rsidR="002D00BA" w:rsidRDefault="002D00BA" w:rsidP="002D00BA">
      <w:pPr>
        <w:rPr>
          <w:rFonts w:ascii="Bookman Old Style" w:hAnsi="Bookman Old Style"/>
          <w:b/>
        </w:rPr>
      </w:pPr>
    </w:p>
    <w:p w:rsidR="002D00BA" w:rsidRDefault="002D00BA" w:rsidP="002D00BA">
      <w:pPr>
        <w:rPr>
          <w:rFonts w:ascii="Bookman Old Style" w:hAnsi="Bookman Old Style"/>
          <w:b/>
        </w:rPr>
      </w:pPr>
      <w:r>
        <w:rPr>
          <w:rFonts w:ascii="Bookman Old Style" w:hAnsi="Bookman Old Style"/>
          <w:b/>
        </w:rPr>
        <w:t>UN GRAND MERCI A TOUS POUR VOS REFLEXIONS….</w:t>
      </w:r>
    </w:p>
    <w:p w:rsidR="002D00BA" w:rsidRDefault="002D00BA" w:rsidP="002D00BA">
      <w:pPr>
        <w:rPr>
          <w:rFonts w:ascii="Bookman Old Style" w:hAnsi="Bookman Old Style"/>
          <w:b/>
        </w:rPr>
      </w:pPr>
    </w:p>
    <w:p w:rsidR="002D00BA" w:rsidRDefault="002D00BA" w:rsidP="002D00BA">
      <w:pPr>
        <w:rPr>
          <w:rFonts w:ascii="Bookman Old Style" w:hAnsi="Bookman Old Style"/>
          <w:b/>
        </w:rPr>
      </w:pPr>
      <w:r>
        <w:rPr>
          <w:rFonts w:ascii="Bookman Old Style" w:hAnsi="Bookman Old Style"/>
          <w:b/>
        </w:rPr>
        <w:t>Je n’ai pas pu tout retranscrire surtout dans la richesse des pistes proposées lors des réflexions…</w:t>
      </w:r>
    </w:p>
    <w:p w:rsidR="002D00BA" w:rsidRDefault="002D00BA" w:rsidP="002D00BA">
      <w:pPr>
        <w:rPr>
          <w:rFonts w:ascii="Bookman Old Style" w:hAnsi="Bookman Old Style"/>
          <w:b/>
        </w:rPr>
      </w:pPr>
    </w:p>
    <w:p w:rsidR="002D00BA" w:rsidRDefault="002D00BA" w:rsidP="002D00BA">
      <w:pPr>
        <w:rPr>
          <w:rFonts w:ascii="Bookman Old Style" w:hAnsi="Bookman Old Style"/>
          <w:b/>
        </w:rPr>
      </w:pPr>
      <w:r>
        <w:rPr>
          <w:rFonts w:ascii="Bookman Old Style" w:hAnsi="Bookman Old Style"/>
          <w:b/>
        </w:rPr>
        <w:t xml:space="preserve">C’ETAIT BIEN RICHE </w:t>
      </w:r>
    </w:p>
    <w:p w:rsidR="002D00BA" w:rsidRDefault="002D00BA" w:rsidP="002D00BA">
      <w:pPr>
        <w:rPr>
          <w:rFonts w:ascii="Bookman Old Style" w:hAnsi="Bookman Old Style"/>
          <w:b/>
        </w:rPr>
      </w:pPr>
    </w:p>
    <w:p w:rsidR="002D00BA" w:rsidRDefault="002D00BA" w:rsidP="002D00BA">
      <w:pPr>
        <w:rPr>
          <w:rFonts w:ascii="Bookman Old Style" w:hAnsi="Bookman Old Style"/>
          <w:b/>
        </w:rPr>
      </w:pPr>
      <w:r>
        <w:rPr>
          <w:rFonts w:ascii="Bookman Old Style" w:hAnsi="Bookman Old Style"/>
          <w:b/>
        </w:rPr>
        <w:t>Si j’ai oublié quelque chose…. Merci de me le faire savoir</w:t>
      </w:r>
    </w:p>
    <w:p w:rsidR="002D00BA" w:rsidRDefault="002D00BA" w:rsidP="002D00BA">
      <w:pPr>
        <w:rPr>
          <w:rFonts w:ascii="Bookman Old Style" w:hAnsi="Bookman Old Style"/>
          <w:b/>
        </w:rPr>
      </w:pPr>
    </w:p>
    <w:p w:rsidR="002D00BA" w:rsidRDefault="002D00BA" w:rsidP="002D00BA">
      <w:pPr>
        <w:rPr>
          <w:rFonts w:ascii="Bookman Old Style" w:hAnsi="Bookman Old Style"/>
          <w:b/>
        </w:rPr>
      </w:pPr>
    </w:p>
    <w:p w:rsidR="002D00BA" w:rsidRDefault="002D00BA" w:rsidP="002D00BA">
      <w:pPr>
        <w:rPr>
          <w:rFonts w:ascii="Bookman Old Style" w:hAnsi="Bookman Old Style"/>
          <w:b/>
        </w:rPr>
      </w:pPr>
      <w:r>
        <w:rPr>
          <w:rFonts w:ascii="Bookman Old Style" w:hAnsi="Bookman Old Style"/>
          <w:b/>
        </w:rPr>
        <w:tab/>
      </w:r>
      <w:r>
        <w:rPr>
          <w:rFonts w:ascii="Bookman Old Style" w:hAnsi="Bookman Old Style"/>
          <w:b/>
        </w:rPr>
        <w:tab/>
      </w:r>
      <w:r>
        <w:rPr>
          <w:rFonts w:ascii="Bookman Old Style" w:hAnsi="Bookman Old Style"/>
          <w:b/>
        </w:rPr>
        <w:tab/>
      </w:r>
      <w:r>
        <w:rPr>
          <w:rFonts w:ascii="Bookman Old Style" w:hAnsi="Bookman Old Style"/>
          <w:b/>
        </w:rPr>
        <w:tab/>
      </w:r>
      <w:r>
        <w:rPr>
          <w:rFonts w:ascii="Bookman Old Style" w:hAnsi="Bookman Old Style"/>
          <w:b/>
        </w:rPr>
        <w:tab/>
        <w:t>Rapport rédigé par GUY</w:t>
      </w:r>
    </w:p>
    <w:p w:rsidR="002D00BA" w:rsidRPr="00FD4359" w:rsidRDefault="002D00BA" w:rsidP="002D00BA">
      <w:pPr>
        <w:rPr>
          <w:rFonts w:ascii="Bookman Old Style" w:hAnsi="Bookman Old Style"/>
          <w:b/>
        </w:rPr>
      </w:pPr>
    </w:p>
    <w:p w:rsidR="002D00BA" w:rsidRPr="008D2870" w:rsidRDefault="002D00BA" w:rsidP="002D00BA">
      <w:pPr>
        <w:pStyle w:val="Paragraphedeliste"/>
        <w:numPr>
          <w:ilvl w:val="0"/>
          <w:numId w:val="4"/>
        </w:numPr>
        <w:rPr>
          <w:rFonts w:ascii="Bookman Old Style" w:hAnsi="Bookman Old Style"/>
        </w:rPr>
      </w:pPr>
      <w:r w:rsidRPr="008D2870">
        <w:rPr>
          <w:rFonts w:ascii="Bookman Old Style" w:hAnsi="Bookman Old Style"/>
        </w:rPr>
        <w:br w:type="page"/>
      </w:r>
      <w:r>
        <w:rPr>
          <w:noProof/>
        </w:rPr>
        <w:drawing>
          <wp:inline distT="0" distB="0" distL="0" distR="0" wp14:anchorId="32BF7983" wp14:editId="76A55899">
            <wp:extent cx="6286500" cy="8890000"/>
            <wp:effectExtent l="0" t="0" r="0" b="0"/>
            <wp:docPr id="1" name="Image 1" descr="Macintosh HD:Users:gs:Desktop:Pour réussir mon lancer franc…Natoye 200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s:Desktop:Pour réussir mon lancer franc…Natoye 2007.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6500" cy="8890000"/>
                    </a:xfrm>
                    <a:prstGeom prst="rect">
                      <a:avLst/>
                    </a:prstGeom>
                    <a:noFill/>
                    <a:ln>
                      <a:noFill/>
                    </a:ln>
                  </pic:spPr>
                </pic:pic>
              </a:graphicData>
            </a:graphic>
          </wp:inline>
        </w:drawing>
      </w:r>
    </w:p>
    <w:p w:rsidR="002D00BA" w:rsidRDefault="002D00BA" w:rsidP="002D00BA">
      <w:pPr>
        <w:rPr>
          <w:rFonts w:ascii="Bookman Old Style" w:hAnsi="Bookman Old Style"/>
        </w:rPr>
      </w:pPr>
      <w:r>
        <w:rPr>
          <w:rFonts w:ascii="Bookman Old Style" w:hAnsi="Bookman Old Style"/>
        </w:rPr>
        <w:br w:type="page"/>
      </w:r>
    </w:p>
    <w:p w:rsidR="002D00BA" w:rsidRDefault="002D00BA" w:rsidP="002D00BA">
      <w:pPr>
        <w:rPr>
          <w:rFonts w:ascii="Bookman Old Style" w:hAnsi="Bookman Old Style"/>
        </w:rPr>
      </w:pPr>
    </w:p>
    <w:p w:rsidR="002D00BA" w:rsidRPr="00564130" w:rsidRDefault="002D00BA" w:rsidP="002D00BA">
      <w:pPr>
        <w:pStyle w:val="NormalWeb"/>
        <w:jc w:val="both"/>
        <w:rPr>
          <w:rStyle w:val="lev"/>
          <w:rFonts w:ascii="Comic Sans MS" w:hAnsi="Comic Sans MS"/>
          <w:sz w:val="28"/>
          <w:szCs w:val="28"/>
        </w:rPr>
      </w:pPr>
      <w:r w:rsidRPr="00564130">
        <w:rPr>
          <w:rStyle w:val="lev"/>
          <w:rFonts w:ascii="Comic Sans MS" w:hAnsi="Comic Sans MS"/>
          <w:sz w:val="28"/>
          <w:szCs w:val="28"/>
        </w:rPr>
        <w:t xml:space="preserve">Automatiser le tir, pour être sûr d’avoir la même gestuelle à chaque fois. </w:t>
      </w:r>
    </w:p>
    <w:p w:rsidR="002D00BA" w:rsidRPr="00564130" w:rsidRDefault="002D00BA" w:rsidP="002D00BA">
      <w:pPr>
        <w:pStyle w:val="NormalWeb"/>
        <w:jc w:val="both"/>
        <w:rPr>
          <w:rStyle w:val="lev"/>
          <w:rFonts w:ascii="Comic Sans MS" w:hAnsi="Comic Sans MS"/>
          <w:sz w:val="28"/>
          <w:szCs w:val="28"/>
        </w:rPr>
      </w:pPr>
      <w:r w:rsidRPr="00564130">
        <w:rPr>
          <w:rStyle w:val="lev"/>
          <w:rFonts w:ascii="Comic Sans MS" w:hAnsi="Comic Sans MS"/>
          <w:sz w:val="28"/>
          <w:szCs w:val="28"/>
        </w:rPr>
        <w:t>Ce qui permet de corriger le tir : posiiton des pieds, le fouetter du poignet, les jambes pliées ( fatigue), le point de visée,…</w:t>
      </w:r>
    </w:p>
    <w:p w:rsidR="002D00BA" w:rsidRPr="00564130" w:rsidRDefault="002D00BA" w:rsidP="002D00BA">
      <w:pPr>
        <w:pStyle w:val="NormalWeb"/>
        <w:jc w:val="both"/>
        <w:rPr>
          <w:rStyle w:val="lev"/>
          <w:rFonts w:ascii="Comic Sans MS" w:hAnsi="Comic Sans MS"/>
          <w:sz w:val="28"/>
          <w:szCs w:val="28"/>
        </w:rPr>
      </w:pPr>
      <w:r w:rsidRPr="00564130">
        <w:rPr>
          <w:rStyle w:val="lev"/>
          <w:rFonts w:ascii="Comic Sans MS" w:hAnsi="Comic Sans MS"/>
          <w:sz w:val="28"/>
          <w:szCs w:val="28"/>
        </w:rPr>
        <w:t>C’est une manière aussi de se concentrer et de se relâcher</w:t>
      </w:r>
    </w:p>
    <w:p w:rsidR="002D00BA" w:rsidRPr="00564130" w:rsidRDefault="002D00BA" w:rsidP="002D00BA">
      <w:pPr>
        <w:pStyle w:val="NormalWeb"/>
        <w:jc w:val="both"/>
        <w:rPr>
          <w:rFonts w:ascii="Comic Sans MS" w:hAnsi="Comic Sans MS"/>
          <w:b/>
          <w:sz w:val="28"/>
          <w:szCs w:val="28"/>
        </w:rPr>
      </w:pPr>
      <w:r w:rsidRPr="00564130">
        <w:rPr>
          <w:rFonts w:ascii="Comic Sans MS" w:hAnsi="Comic Sans MS"/>
          <w:b/>
          <w:sz w:val="28"/>
          <w:szCs w:val="28"/>
        </w:rPr>
        <w:t>Une fois votre petite routine réalisée,</w:t>
      </w:r>
      <w:r w:rsidRPr="00564130">
        <w:rPr>
          <w:rStyle w:val="lev"/>
          <w:rFonts w:ascii="Comic Sans MS" w:hAnsi="Comic Sans MS"/>
          <w:sz w:val="28"/>
          <w:szCs w:val="28"/>
        </w:rPr>
        <w:t xml:space="preserve"> il vous faudra un geste parfait.</w:t>
      </w:r>
      <w:r w:rsidRPr="00564130">
        <w:rPr>
          <w:rFonts w:ascii="Comic Sans MS" w:hAnsi="Comic Sans MS"/>
          <w:b/>
          <w:sz w:val="28"/>
          <w:szCs w:val="28"/>
        </w:rPr>
        <w:t xml:space="preserve"> Pour cela, respectez quelques grands principes : </w:t>
      </w:r>
      <w:r w:rsidRPr="00564130">
        <w:rPr>
          <w:rStyle w:val="lev"/>
          <w:rFonts w:ascii="Comic Sans MS" w:hAnsi="Comic Sans MS"/>
          <w:sz w:val="28"/>
          <w:szCs w:val="28"/>
        </w:rPr>
        <w:t>coude, épaules et  pieds alignés avec le cercle,  jambes bien fléchies et tête haute au dépar</w:t>
      </w:r>
      <w:r w:rsidRPr="00564130">
        <w:rPr>
          <w:rFonts w:ascii="Comic Sans MS" w:hAnsi="Comic Sans MS"/>
          <w:b/>
          <w:sz w:val="28"/>
          <w:szCs w:val="28"/>
        </w:rPr>
        <w:t>t</w:t>
      </w:r>
      <w:r w:rsidRPr="00564130">
        <w:rPr>
          <w:rStyle w:val="lev"/>
          <w:rFonts w:ascii="Comic Sans MS" w:hAnsi="Comic Sans MS"/>
          <w:sz w:val="28"/>
          <w:szCs w:val="28"/>
        </w:rPr>
        <w:t>, pour finir sur la pointe des pieds, bras tendus et index dans l’arceau.</w:t>
      </w:r>
      <w:r w:rsidRPr="00564130">
        <w:rPr>
          <w:rFonts w:ascii="Comic Sans MS" w:hAnsi="Comic Sans MS"/>
          <w:b/>
          <w:sz w:val="28"/>
          <w:szCs w:val="28"/>
        </w:rPr>
        <w:t xml:space="preserve"> Le mouvement doit rester fluide au maximum et être impulsé par les jambes. Il ne faut surtout pas reculer au moment du tir, pensez à rester en cycle avant…</w:t>
      </w:r>
    </w:p>
    <w:p w:rsidR="002D00BA" w:rsidRPr="00564130" w:rsidRDefault="002D00BA" w:rsidP="002D00BA">
      <w:pPr>
        <w:pStyle w:val="NormalWeb"/>
        <w:jc w:val="both"/>
        <w:rPr>
          <w:rFonts w:ascii="Comic Sans MS" w:hAnsi="Comic Sans MS"/>
          <w:b/>
          <w:sz w:val="28"/>
          <w:szCs w:val="28"/>
        </w:rPr>
      </w:pPr>
      <w:r w:rsidRPr="00564130">
        <w:rPr>
          <w:rFonts w:ascii="Comic Sans MS" w:hAnsi="Comic Sans MS"/>
          <w:b/>
          <w:sz w:val="28"/>
          <w:szCs w:val="28"/>
        </w:rPr>
        <w:t>Si la gestuelle est importante </w:t>
      </w:r>
      <w:r w:rsidRPr="00564130">
        <w:rPr>
          <w:rStyle w:val="lev"/>
          <w:rFonts w:ascii="Comic Sans MS" w:hAnsi="Comic Sans MS"/>
          <w:sz w:val="28"/>
          <w:szCs w:val="28"/>
        </w:rPr>
        <w:t xml:space="preserve"> il faut surtout bien viser pour être adroit !</w:t>
      </w:r>
      <w:r w:rsidRPr="00564130">
        <w:rPr>
          <w:rFonts w:ascii="Comic Sans MS" w:hAnsi="Comic Sans MS"/>
          <w:b/>
          <w:sz w:val="28"/>
          <w:szCs w:val="28"/>
        </w:rPr>
        <w:t xml:space="preserve"> Et surtout, trouver la bonne cible : le panier bien sûr, mais </w:t>
      </w:r>
      <w:r w:rsidRPr="00564130">
        <w:rPr>
          <w:rStyle w:val="lev"/>
          <w:rFonts w:ascii="Comic Sans MS" w:hAnsi="Comic Sans MS"/>
          <w:sz w:val="28"/>
          <w:szCs w:val="28"/>
        </w:rPr>
        <w:t>concentrez vous sur l’arrière du cercle.</w:t>
      </w:r>
      <w:r w:rsidRPr="00564130">
        <w:rPr>
          <w:rFonts w:ascii="Comic Sans MS" w:hAnsi="Comic Sans MS"/>
          <w:b/>
          <w:sz w:val="28"/>
          <w:szCs w:val="28"/>
        </w:rPr>
        <w:t xml:space="preserve"> Ainsi vous donnerez une meilleure courbe à votre tir améliorant votre pourcentage de réussite</w:t>
      </w:r>
    </w:p>
    <w:p w:rsidR="002D00BA" w:rsidRDefault="002D00BA" w:rsidP="002D00BA">
      <w:pPr>
        <w:jc w:val="both"/>
        <w:rPr>
          <w:rFonts w:ascii="Comic Sans MS" w:eastAsia="Times New Roman" w:hAnsi="Comic Sans MS"/>
          <w:b/>
          <w:sz w:val="28"/>
          <w:szCs w:val="28"/>
        </w:rPr>
      </w:pPr>
      <w:r w:rsidRPr="00564130">
        <w:rPr>
          <w:rFonts w:ascii="Comic Sans MS" w:eastAsia="Times New Roman" w:hAnsi="Comic Sans MS"/>
          <w:b/>
          <w:sz w:val="28"/>
          <w:szCs w:val="28"/>
        </w:rPr>
        <w:t xml:space="preserve">Sachez que plus le match sera serré, plus votre lancer franc pourra être décisif, plus grand sera votre stress. </w:t>
      </w:r>
    </w:p>
    <w:p w:rsidR="002D00BA" w:rsidRDefault="002D00BA" w:rsidP="002D00BA">
      <w:pPr>
        <w:jc w:val="both"/>
        <w:rPr>
          <w:rFonts w:ascii="Comic Sans MS" w:eastAsia="Times New Roman" w:hAnsi="Comic Sans MS"/>
          <w:b/>
          <w:sz w:val="28"/>
          <w:szCs w:val="28"/>
        </w:rPr>
      </w:pPr>
      <w:r w:rsidRPr="00564130">
        <w:rPr>
          <w:rFonts w:ascii="Comic Sans MS" w:eastAsia="Times New Roman" w:hAnsi="Comic Sans MS"/>
          <w:b/>
          <w:sz w:val="28"/>
          <w:szCs w:val="28"/>
        </w:rPr>
        <w:t>Dès lors, déterminez votre propre routine (Ex. 3 dribbles avant de shooter</w:t>
      </w:r>
      <w:r>
        <w:rPr>
          <w:rFonts w:ascii="Comic Sans MS" w:eastAsia="Times New Roman" w:hAnsi="Comic Sans MS"/>
          <w:b/>
          <w:sz w:val="28"/>
          <w:szCs w:val="28"/>
        </w:rPr>
        <w:t>,…</w:t>
      </w:r>
      <w:r w:rsidRPr="00564130">
        <w:rPr>
          <w:rFonts w:ascii="Comic Sans MS" w:eastAsia="Times New Roman" w:hAnsi="Comic Sans MS"/>
          <w:b/>
          <w:sz w:val="28"/>
          <w:szCs w:val="28"/>
        </w:rPr>
        <w:t>) afin de vous rassurer au maximum avant le tir.</w:t>
      </w:r>
    </w:p>
    <w:p w:rsidR="002D00BA" w:rsidRPr="00354494" w:rsidRDefault="002D00BA" w:rsidP="00354494">
      <w:pPr>
        <w:jc w:val="center"/>
        <w:rPr>
          <w:rFonts w:ascii="Comic Sans MS" w:hAnsi="Comic Sans MS"/>
          <w:b/>
          <w:sz w:val="28"/>
          <w:szCs w:val="28"/>
        </w:rPr>
      </w:pPr>
      <w:r w:rsidRPr="00564130">
        <w:rPr>
          <w:rFonts w:ascii="Comic Sans MS" w:eastAsia="Times New Roman" w:hAnsi="Comic Sans MS"/>
          <w:b/>
          <w:noProof/>
          <w:sz w:val="28"/>
          <w:szCs w:val="28"/>
        </w:rPr>
        <w:drawing>
          <wp:inline distT="0" distB="0" distL="0" distR="0" wp14:anchorId="4044E6C2" wp14:editId="2E558003">
            <wp:extent cx="2024187" cy="2771140"/>
            <wp:effectExtent l="0" t="0" r="8255" b="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9"/>
                    <a:stretch>
                      <a:fillRect/>
                    </a:stretch>
                  </pic:blipFill>
                  <pic:spPr>
                    <a:xfrm rot="10800000" flipH="1" flipV="1">
                      <a:off x="0" y="0"/>
                      <a:ext cx="2024662" cy="2771790"/>
                    </a:xfrm>
                    <a:prstGeom prst="rect">
                      <a:avLst/>
                    </a:prstGeom>
                  </pic:spPr>
                </pic:pic>
              </a:graphicData>
            </a:graphic>
          </wp:inline>
        </w:drawing>
      </w:r>
    </w:p>
    <w:p w:rsidR="002D00BA" w:rsidRDefault="002D00BA" w:rsidP="002D00BA">
      <w:pPr>
        <w:rPr>
          <w:rFonts w:ascii="OpenDyslexic" w:hAnsi="OpenDyslexic"/>
          <w:sz w:val="20"/>
          <w:szCs w:val="20"/>
        </w:rPr>
      </w:pPr>
    </w:p>
    <w:p w:rsidR="002D00BA" w:rsidRDefault="002D00BA" w:rsidP="002D00BA">
      <w:pPr>
        <w:jc w:val="center"/>
        <w:rPr>
          <w:rFonts w:ascii="OpenDyslexic" w:hAnsi="OpenDyslexic"/>
          <w:sz w:val="32"/>
          <w:szCs w:val="32"/>
        </w:rPr>
      </w:pPr>
      <w:r w:rsidRPr="007738AD">
        <w:rPr>
          <w:rFonts w:ascii="OpenDyslexic" w:hAnsi="OpenDyslexic"/>
          <w:sz w:val="32"/>
          <w:szCs w:val="32"/>
        </w:rPr>
        <w:t>Réunion du 30 novembre 2015</w:t>
      </w:r>
    </w:p>
    <w:p w:rsidR="002D00BA" w:rsidRDefault="002D00BA" w:rsidP="002D00BA">
      <w:pPr>
        <w:rPr>
          <w:rFonts w:ascii="OpenDyslexic" w:hAnsi="OpenDyslexic"/>
          <w:sz w:val="32"/>
          <w:szCs w:val="32"/>
        </w:rPr>
      </w:pPr>
      <w:r>
        <w:rPr>
          <w:rFonts w:ascii="OpenDyslexic" w:hAnsi="OpenDyslexic"/>
          <w:sz w:val="32"/>
          <w:szCs w:val="32"/>
        </w:rPr>
        <w:t xml:space="preserve">Nous n’étions pas de nouveau très nombreux… Je compte sur les absents pour s’informer des pistes dégagées lors de cette réunion. </w:t>
      </w:r>
    </w:p>
    <w:p w:rsidR="002D00BA" w:rsidRDefault="002D00BA" w:rsidP="002D00BA">
      <w:pPr>
        <w:rPr>
          <w:rFonts w:ascii="OpenDyslexic" w:hAnsi="OpenDyslexic"/>
          <w:sz w:val="32"/>
          <w:szCs w:val="32"/>
        </w:rPr>
      </w:pPr>
      <w:r>
        <w:rPr>
          <w:rFonts w:ascii="OpenDyslexic" w:hAnsi="OpenDyslexic"/>
          <w:sz w:val="32"/>
          <w:szCs w:val="32"/>
        </w:rPr>
        <w:t>Je demande aussi de tenir compte des propositions dans les entrainements et dans les matches. Il y va de la qualité de formation de nos joueurs et surtout de la continuité qui doit faire de notre club « un club formateur »</w:t>
      </w:r>
    </w:p>
    <w:p w:rsidR="002D00BA" w:rsidRDefault="002D00BA" w:rsidP="002D00BA">
      <w:pPr>
        <w:rPr>
          <w:rFonts w:ascii="OpenDyslexic" w:hAnsi="OpenDyslexic"/>
          <w:sz w:val="32"/>
          <w:szCs w:val="32"/>
        </w:rPr>
      </w:pPr>
    </w:p>
    <w:p w:rsidR="002D00BA" w:rsidRPr="007738AD" w:rsidRDefault="002D00BA" w:rsidP="002D00BA">
      <w:pPr>
        <w:rPr>
          <w:rFonts w:ascii="OpenDyslexic" w:hAnsi="OpenDyslexic"/>
          <w:sz w:val="32"/>
          <w:szCs w:val="32"/>
        </w:rPr>
      </w:pPr>
    </w:p>
    <w:p w:rsidR="002D00BA" w:rsidRPr="007738AD" w:rsidRDefault="002D00BA" w:rsidP="002D00BA">
      <w:pPr>
        <w:rPr>
          <w:rFonts w:ascii="OpenDyslexic" w:hAnsi="OpenDyslexic"/>
          <w:b/>
        </w:rPr>
      </w:pPr>
      <w:r w:rsidRPr="007738AD">
        <w:rPr>
          <w:rFonts w:ascii="OpenDyslexic" w:hAnsi="OpenDyslexic"/>
          <w:b/>
        </w:rPr>
        <w:t>OBJET :</w:t>
      </w:r>
    </w:p>
    <w:p w:rsidR="002D00BA" w:rsidRPr="007738AD" w:rsidRDefault="002D00BA" w:rsidP="002D00BA">
      <w:pPr>
        <w:rPr>
          <w:rFonts w:ascii="OpenDyslexic" w:hAnsi="OpenDyslexic"/>
          <w:b/>
        </w:rPr>
      </w:pPr>
    </w:p>
    <w:p w:rsidR="002D00BA" w:rsidRPr="007738AD" w:rsidRDefault="002D00BA" w:rsidP="002D00BA">
      <w:pPr>
        <w:pStyle w:val="Paragraphedeliste"/>
        <w:numPr>
          <w:ilvl w:val="0"/>
          <w:numId w:val="5"/>
        </w:numPr>
        <w:rPr>
          <w:rFonts w:ascii="OpenDyslexic" w:hAnsi="OpenDyslexic"/>
          <w:b/>
        </w:rPr>
      </w:pPr>
      <w:r w:rsidRPr="007738AD">
        <w:rPr>
          <w:rFonts w:ascii="OpenDyslexic" w:hAnsi="OpenDyslexic"/>
          <w:b/>
        </w:rPr>
        <w:t xml:space="preserve">Passer en revue les décisions tant sur le plan de l’organisation des entrainements et des </w:t>
      </w:r>
      <w:r>
        <w:rPr>
          <w:rFonts w:ascii="OpenDyslexic" w:hAnsi="OpenDyslexic"/>
          <w:b/>
        </w:rPr>
        <w:t>matches (</w:t>
      </w:r>
      <w:r w:rsidRPr="007738AD">
        <w:rPr>
          <w:rFonts w:ascii="OpenDyslexic" w:hAnsi="OpenDyslexic"/>
          <w:b/>
        </w:rPr>
        <w:t>voir les premières réunions)</w:t>
      </w:r>
    </w:p>
    <w:p w:rsidR="002D00BA" w:rsidRPr="007738AD" w:rsidRDefault="002D00BA" w:rsidP="002D00BA">
      <w:pPr>
        <w:pStyle w:val="Paragraphedeliste"/>
        <w:numPr>
          <w:ilvl w:val="0"/>
          <w:numId w:val="5"/>
        </w:numPr>
        <w:rPr>
          <w:rFonts w:ascii="OpenDyslexic" w:hAnsi="OpenDyslexic"/>
          <w:b/>
        </w:rPr>
      </w:pPr>
      <w:r w:rsidRPr="007738AD">
        <w:rPr>
          <w:rFonts w:ascii="OpenDyslexic" w:hAnsi="OpenDyslexic"/>
          <w:b/>
        </w:rPr>
        <w:t>Les grilles d’évaluation : à quoi cela peut vous servir…</w:t>
      </w:r>
    </w:p>
    <w:p w:rsidR="002D00BA" w:rsidRPr="007738AD" w:rsidRDefault="002D00BA" w:rsidP="002D00BA">
      <w:pPr>
        <w:pStyle w:val="Paragraphedeliste"/>
        <w:numPr>
          <w:ilvl w:val="0"/>
          <w:numId w:val="5"/>
        </w:numPr>
        <w:rPr>
          <w:rFonts w:ascii="OpenDyslexic" w:hAnsi="OpenDyslexic"/>
          <w:b/>
        </w:rPr>
      </w:pPr>
      <w:r w:rsidRPr="007738AD">
        <w:rPr>
          <w:rFonts w:ascii="OpenDyslexic" w:hAnsi="OpenDyslexic"/>
          <w:b/>
        </w:rPr>
        <w:t>Rapport des visites de Guy</w:t>
      </w:r>
    </w:p>
    <w:p w:rsidR="002D00BA" w:rsidRPr="007738AD" w:rsidRDefault="002D00BA" w:rsidP="002D00BA">
      <w:pPr>
        <w:pStyle w:val="Paragraphedeliste"/>
        <w:numPr>
          <w:ilvl w:val="0"/>
          <w:numId w:val="5"/>
        </w:numPr>
        <w:rPr>
          <w:rFonts w:ascii="OpenDyslexic" w:hAnsi="OpenDyslexic"/>
          <w:b/>
        </w:rPr>
      </w:pPr>
      <w:r w:rsidRPr="007738AD">
        <w:rPr>
          <w:rFonts w:ascii="OpenDyslexic" w:hAnsi="OpenDyslexic"/>
          <w:b/>
        </w:rPr>
        <w:t>A partir des principes pour les matches</w:t>
      </w:r>
    </w:p>
    <w:p w:rsidR="002D00BA" w:rsidRPr="007738AD" w:rsidRDefault="002D00BA" w:rsidP="002D00BA">
      <w:pPr>
        <w:pStyle w:val="Paragraphedeliste"/>
        <w:numPr>
          <w:ilvl w:val="0"/>
          <w:numId w:val="5"/>
        </w:numPr>
        <w:rPr>
          <w:rFonts w:ascii="OpenDyslexic" w:hAnsi="OpenDyslexic"/>
          <w:b/>
        </w:rPr>
      </w:pPr>
      <w:r w:rsidRPr="007738AD">
        <w:rPr>
          <w:rFonts w:ascii="OpenDyslexic" w:hAnsi="OpenDyslexic"/>
          <w:b/>
        </w:rPr>
        <w:t>Divers : Echanges sur les équipes</w:t>
      </w:r>
    </w:p>
    <w:p w:rsidR="002D00BA" w:rsidRPr="007738AD" w:rsidRDefault="002D00BA" w:rsidP="002D00BA">
      <w:pPr>
        <w:rPr>
          <w:rFonts w:ascii="OpenDyslexic" w:hAnsi="OpenDyslexic"/>
          <w:b/>
        </w:rPr>
      </w:pPr>
    </w:p>
    <w:p w:rsidR="002D00BA" w:rsidRPr="007738AD" w:rsidRDefault="002D00BA" w:rsidP="002D00BA">
      <w:pPr>
        <w:ind w:firstLine="708"/>
        <w:rPr>
          <w:rFonts w:ascii="OpenDyslexic" w:hAnsi="OpenDyslexic"/>
        </w:rPr>
      </w:pPr>
      <w:r w:rsidRPr="007738AD">
        <w:rPr>
          <w:rFonts w:ascii="OpenDyslexic" w:hAnsi="OpenDyslexic"/>
        </w:rPr>
        <w:t>1.DECISIONS</w:t>
      </w:r>
    </w:p>
    <w:p w:rsidR="002D00BA" w:rsidRPr="007738AD" w:rsidRDefault="002D00BA" w:rsidP="002D00BA">
      <w:pPr>
        <w:pStyle w:val="Paragraphedeliste"/>
        <w:numPr>
          <w:ilvl w:val="0"/>
          <w:numId w:val="3"/>
        </w:numPr>
        <w:rPr>
          <w:rFonts w:ascii="OpenDyslexic" w:hAnsi="OpenDyslexic"/>
        </w:rPr>
      </w:pPr>
      <w:r w:rsidRPr="007738AD">
        <w:rPr>
          <w:rFonts w:ascii="OpenDyslexic" w:hAnsi="OpenDyslexic"/>
        </w:rPr>
        <w:t>Entrainements</w:t>
      </w:r>
    </w:p>
    <w:p w:rsidR="002D00BA" w:rsidRDefault="002D00BA" w:rsidP="002D00BA">
      <w:pPr>
        <w:pStyle w:val="Paragraphedeliste"/>
        <w:numPr>
          <w:ilvl w:val="0"/>
          <w:numId w:val="3"/>
        </w:numPr>
        <w:rPr>
          <w:rFonts w:ascii="OpenDyslexic" w:hAnsi="OpenDyslexic"/>
        </w:rPr>
      </w:pPr>
      <w:r w:rsidRPr="007738AD">
        <w:rPr>
          <w:rFonts w:ascii="OpenDyslexic" w:hAnsi="OpenDyslexic"/>
        </w:rPr>
        <w:t>Matches</w:t>
      </w:r>
    </w:p>
    <w:p w:rsidR="002D00BA" w:rsidRDefault="002D00BA" w:rsidP="002D00BA">
      <w:pPr>
        <w:ind w:firstLine="708"/>
        <w:rPr>
          <w:rFonts w:ascii="OpenDyslexic" w:hAnsi="OpenDyslexic"/>
        </w:rPr>
      </w:pPr>
      <w:r>
        <w:rPr>
          <w:rFonts w:ascii="OpenDyslexic" w:hAnsi="OpenDyslexic"/>
        </w:rPr>
        <w:t>2.</w:t>
      </w:r>
      <w:r w:rsidRPr="007738AD">
        <w:rPr>
          <w:rFonts w:ascii="OpenDyslexic" w:hAnsi="OpenDyslexic"/>
        </w:rPr>
        <w:t>Les grilles d’évaluation (commentaires)</w:t>
      </w:r>
    </w:p>
    <w:p w:rsidR="002D00BA" w:rsidRDefault="002D00BA" w:rsidP="002D00BA">
      <w:pPr>
        <w:ind w:firstLine="708"/>
        <w:rPr>
          <w:rFonts w:ascii="OpenDyslexic" w:hAnsi="OpenDyslexic"/>
        </w:rPr>
      </w:pPr>
      <w:r>
        <w:rPr>
          <w:rFonts w:ascii="OpenDyslexic" w:hAnsi="OpenDyslexic"/>
        </w:rPr>
        <w:t>3. Rapport sur les entrainements et les matches</w:t>
      </w:r>
    </w:p>
    <w:p w:rsidR="002D00BA" w:rsidRDefault="002D00BA" w:rsidP="002D00BA">
      <w:pPr>
        <w:rPr>
          <w:rFonts w:ascii="OpenDyslexic" w:hAnsi="OpenDyslexic"/>
        </w:rPr>
      </w:pPr>
      <w:r>
        <w:rPr>
          <w:rFonts w:ascii="OpenDyslexic" w:hAnsi="OpenDyslexic"/>
        </w:rPr>
        <w:tab/>
      </w:r>
      <w:r>
        <w:rPr>
          <w:rFonts w:ascii="OpenDyslexic" w:hAnsi="OpenDyslexic"/>
        </w:rPr>
        <w:tab/>
        <w:t>- shoots et les types de shoot</w:t>
      </w:r>
    </w:p>
    <w:p w:rsidR="002D00BA" w:rsidRDefault="002D00BA" w:rsidP="002D00BA">
      <w:pPr>
        <w:rPr>
          <w:rFonts w:ascii="OpenDyslexic" w:hAnsi="OpenDyslexic"/>
        </w:rPr>
      </w:pPr>
      <w:r>
        <w:rPr>
          <w:rFonts w:ascii="OpenDyslexic" w:hAnsi="OpenDyslexic"/>
        </w:rPr>
        <w:tab/>
      </w:r>
      <w:r>
        <w:rPr>
          <w:rFonts w:ascii="OpenDyslexic" w:hAnsi="OpenDyslexic"/>
        </w:rPr>
        <w:tab/>
        <w:t>- lay-up</w:t>
      </w:r>
    </w:p>
    <w:p w:rsidR="002D00BA" w:rsidRDefault="002D00BA" w:rsidP="002D00BA">
      <w:pPr>
        <w:rPr>
          <w:rFonts w:ascii="OpenDyslexic" w:hAnsi="OpenDyslexic"/>
        </w:rPr>
      </w:pPr>
      <w:r>
        <w:rPr>
          <w:rFonts w:ascii="OpenDyslexic" w:hAnsi="OpenDyslexic"/>
        </w:rPr>
        <w:tab/>
      </w:r>
      <w:r>
        <w:rPr>
          <w:rFonts w:ascii="OpenDyslexic" w:hAnsi="OpenDyslexic"/>
        </w:rPr>
        <w:tab/>
        <w:t>- couloirs</w:t>
      </w:r>
    </w:p>
    <w:p w:rsidR="002D00BA" w:rsidRDefault="002D00BA" w:rsidP="002D00BA">
      <w:pPr>
        <w:rPr>
          <w:rFonts w:ascii="OpenDyslexic" w:hAnsi="OpenDyslexic"/>
        </w:rPr>
      </w:pPr>
      <w:r>
        <w:rPr>
          <w:rFonts w:ascii="OpenDyslexic" w:hAnsi="OpenDyslexic"/>
        </w:rPr>
        <w:tab/>
      </w:r>
      <w:r>
        <w:rPr>
          <w:rFonts w:ascii="OpenDyslexic" w:hAnsi="OpenDyslexic"/>
        </w:rPr>
        <w:tab/>
        <w:t xml:space="preserve">- </w:t>
      </w:r>
    </w:p>
    <w:p w:rsidR="002D00BA" w:rsidRPr="007738AD" w:rsidRDefault="002D00BA" w:rsidP="002D00BA">
      <w:pPr>
        <w:ind w:firstLine="708"/>
        <w:rPr>
          <w:rFonts w:ascii="OpenDyslexic" w:hAnsi="OpenDyslexic"/>
        </w:rPr>
      </w:pPr>
    </w:p>
    <w:p w:rsidR="002D00BA" w:rsidRPr="00B12D54" w:rsidRDefault="002D00BA" w:rsidP="002D00BA">
      <w:pPr>
        <w:widowControl w:val="0"/>
        <w:autoSpaceDE w:val="0"/>
        <w:autoSpaceDN w:val="0"/>
        <w:adjustRightInd w:val="0"/>
        <w:rPr>
          <w:rFonts w:ascii="Helvetica" w:hAnsi="Helvetica" w:cs="Helvetica"/>
          <w:b/>
          <w:sz w:val="20"/>
          <w:szCs w:val="20"/>
          <w:lang w:eastAsia="ja-JP"/>
        </w:rPr>
      </w:pPr>
      <w:r w:rsidRPr="00B12D54">
        <w:rPr>
          <w:rFonts w:ascii="Helvetica" w:hAnsi="Helvetica" w:cs="Helvetica"/>
          <w:b/>
          <w:sz w:val="20"/>
          <w:szCs w:val="20"/>
          <w:lang w:eastAsia="ja-JP"/>
        </w:rPr>
        <w:t>Je tiens à rappeler l’importance de participer aux réunions des entraineurs.</w:t>
      </w:r>
    </w:p>
    <w:p w:rsidR="002D00BA" w:rsidRPr="00B12D54" w:rsidRDefault="002D00BA" w:rsidP="002D00BA">
      <w:pPr>
        <w:widowControl w:val="0"/>
        <w:autoSpaceDE w:val="0"/>
        <w:autoSpaceDN w:val="0"/>
        <w:adjustRightInd w:val="0"/>
        <w:rPr>
          <w:rFonts w:ascii="Helvetica" w:hAnsi="Helvetica" w:cs="Helvetica"/>
          <w:b/>
          <w:sz w:val="20"/>
          <w:szCs w:val="20"/>
          <w:lang w:eastAsia="ja-JP"/>
        </w:rPr>
      </w:pPr>
    </w:p>
    <w:p w:rsidR="002D00BA" w:rsidRPr="00354494" w:rsidRDefault="002D00BA" w:rsidP="002D00BA">
      <w:pPr>
        <w:widowControl w:val="0"/>
        <w:autoSpaceDE w:val="0"/>
        <w:autoSpaceDN w:val="0"/>
        <w:adjustRightInd w:val="0"/>
        <w:rPr>
          <w:rFonts w:ascii="Helvetica" w:hAnsi="Helvetica" w:cs="Helvetica"/>
          <w:b/>
          <w:sz w:val="32"/>
          <w:szCs w:val="32"/>
          <w:lang w:eastAsia="ja-JP"/>
        </w:rPr>
      </w:pPr>
      <w:r w:rsidRPr="00354494">
        <w:rPr>
          <w:rFonts w:ascii="Helvetica" w:hAnsi="Helvetica" w:cs="Helvetica"/>
          <w:b/>
          <w:sz w:val="32"/>
          <w:szCs w:val="32"/>
          <w:lang w:eastAsia="ja-JP"/>
        </w:rPr>
        <w:t>Convocation : Celle-ci aura lieu le 30 novembre à 20H15 à la Grette.</w:t>
      </w:r>
    </w:p>
    <w:p w:rsidR="002D00BA" w:rsidRPr="00354494" w:rsidRDefault="002D00BA" w:rsidP="002D00BA">
      <w:pPr>
        <w:widowControl w:val="0"/>
        <w:autoSpaceDE w:val="0"/>
        <w:autoSpaceDN w:val="0"/>
        <w:adjustRightInd w:val="0"/>
        <w:rPr>
          <w:rFonts w:ascii="Helvetica" w:hAnsi="Helvetica" w:cs="Helvetica"/>
          <w:b/>
          <w:sz w:val="32"/>
          <w:szCs w:val="32"/>
          <w:lang w:eastAsia="ja-JP"/>
        </w:rPr>
      </w:pPr>
    </w:p>
    <w:p w:rsidR="002D00BA" w:rsidRPr="00354494" w:rsidRDefault="002D00BA" w:rsidP="002D00BA">
      <w:pPr>
        <w:widowControl w:val="0"/>
        <w:autoSpaceDE w:val="0"/>
        <w:autoSpaceDN w:val="0"/>
        <w:adjustRightInd w:val="0"/>
        <w:rPr>
          <w:rFonts w:ascii="Helvetica" w:hAnsi="Helvetica" w:cs="Helvetica"/>
          <w:b/>
          <w:sz w:val="32"/>
          <w:szCs w:val="32"/>
          <w:lang w:eastAsia="ja-JP"/>
        </w:rPr>
      </w:pPr>
      <w:r w:rsidRPr="00354494">
        <w:rPr>
          <w:rFonts w:ascii="Helvetica" w:hAnsi="Helvetica" w:cs="Helvetica"/>
          <w:b/>
          <w:sz w:val="32"/>
          <w:szCs w:val="32"/>
          <w:lang w:eastAsia="ja-JP"/>
        </w:rPr>
        <w:t>Au vu de la qualité de la réflexion de la dernière réunion et surtout de l’impact que le contenu peut apporter à la continuité et la construction de cohérence de la philosophie du club, il est important que cela doive se traduire sur le terrain.</w:t>
      </w:r>
    </w:p>
    <w:p w:rsidR="002D00BA" w:rsidRPr="00354494" w:rsidRDefault="002D00BA" w:rsidP="002D00BA">
      <w:pPr>
        <w:widowControl w:val="0"/>
        <w:autoSpaceDE w:val="0"/>
        <w:autoSpaceDN w:val="0"/>
        <w:adjustRightInd w:val="0"/>
        <w:rPr>
          <w:rFonts w:ascii="Helvetica" w:hAnsi="Helvetica" w:cs="Helvetica"/>
          <w:b/>
          <w:sz w:val="32"/>
          <w:szCs w:val="32"/>
          <w:lang w:eastAsia="ja-JP"/>
        </w:rPr>
      </w:pPr>
    </w:p>
    <w:p w:rsidR="002D00BA" w:rsidRPr="00354494" w:rsidRDefault="002D00BA" w:rsidP="002D00BA">
      <w:pPr>
        <w:widowControl w:val="0"/>
        <w:autoSpaceDE w:val="0"/>
        <w:autoSpaceDN w:val="0"/>
        <w:adjustRightInd w:val="0"/>
        <w:rPr>
          <w:rFonts w:ascii="Helvetica" w:hAnsi="Helvetica" w:cs="Helvetica"/>
          <w:b/>
          <w:sz w:val="32"/>
          <w:szCs w:val="32"/>
          <w:lang w:eastAsia="ja-JP"/>
        </w:rPr>
      </w:pPr>
      <w:r w:rsidRPr="00354494">
        <w:rPr>
          <w:rFonts w:ascii="Helvetica" w:hAnsi="Helvetica" w:cs="Helvetica"/>
          <w:b/>
          <w:sz w:val="32"/>
          <w:szCs w:val="32"/>
          <w:lang w:eastAsia="ja-JP"/>
        </w:rPr>
        <w:t>Deux outils pour cette réunion :</w:t>
      </w:r>
    </w:p>
    <w:p w:rsidR="00354494" w:rsidRPr="00354494" w:rsidRDefault="00354494" w:rsidP="002D00BA">
      <w:pPr>
        <w:widowControl w:val="0"/>
        <w:autoSpaceDE w:val="0"/>
        <w:autoSpaceDN w:val="0"/>
        <w:adjustRightInd w:val="0"/>
        <w:rPr>
          <w:rFonts w:ascii="Helvetica" w:hAnsi="Helvetica" w:cs="Helvetica"/>
          <w:b/>
          <w:sz w:val="32"/>
          <w:szCs w:val="32"/>
          <w:lang w:eastAsia="ja-JP"/>
        </w:rPr>
      </w:pPr>
    </w:p>
    <w:p w:rsidR="002D00BA" w:rsidRPr="00354494" w:rsidRDefault="002D00BA" w:rsidP="002D00BA">
      <w:pPr>
        <w:widowControl w:val="0"/>
        <w:autoSpaceDE w:val="0"/>
        <w:autoSpaceDN w:val="0"/>
        <w:adjustRightInd w:val="0"/>
        <w:rPr>
          <w:rFonts w:ascii="Helvetica" w:hAnsi="Helvetica" w:cs="Helvetica"/>
          <w:b/>
          <w:sz w:val="32"/>
          <w:szCs w:val="32"/>
          <w:lang w:eastAsia="ja-JP"/>
        </w:rPr>
      </w:pPr>
      <w:r w:rsidRPr="00354494">
        <w:rPr>
          <w:rFonts w:ascii="Helvetica" w:hAnsi="Helvetica" w:cs="Helvetica"/>
          <w:b/>
          <w:sz w:val="32"/>
          <w:szCs w:val="32"/>
          <w:lang w:eastAsia="ja-JP"/>
        </w:rPr>
        <w:t>- la grille d’évaluation des shoots</w:t>
      </w:r>
    </w:p>
    <w:p w:rsidR="002D00BA" w:rsidRPr="00354494" w:rsidRDefault="002D00BA" w:rsidP="002D00BA">
      <w:pPr>
        <w:widowControl w:val="0"/>
        <w:autoSpaceDE w:val="0"/>
        <w:autoSpaceDN w:val="0"/>
        <w:adjustRightInd w:val="0"/>
        <w:rPr>
          <w:rFonts w:ascii="Helvetica" w:hAnsi="Helvetica" w:cs="Helvetica"/>
          <w:b/>
          <w:sz w:val="32"/>
          <w:szCs w:val="32"/>
          <w:lang w:eastAsia="ja-JP"/>
        </w:rPr>
      </w:pPr>
      <w:r w:rsidRPr="00354494">
        <w:rPr>
          <w:rFonts w:ascii="Helvetica" w:hAnsi="Helvetica" w:cs="Helvetica"/>
          <w:b/>
          <w:sz w:val="32"/>
          <w:szCs w:val="32"/>
          <w:lang w:eastAsia="ja-JP"/>
        </w:rPr>
        <w:t xml:space="preserve">-la grille d’évaluation globale </w:t>
      </w:r>
    </w:p>
    <w:p w:rsidR="002D00BA" w:rsidRPr="00354494" w:rsidRDefault="002D00BA" w:rsidP="002D00BA">
      <w:pPr>
        <w:widowControl w:val="0"/>
        <w:autoSpaceDE w:val="0"/>
        <w:autoSpaceDN w:val="0"/>
        <w:adjustRightInd w:val="0"/>
        <w:rPr>
          <w:rFonts w:ascii="Helvetica" w:hAnsi="Helvetica" w:cs="Helvetica"/>
          <w:b/>
          <w:sz w:val="32"/>
          <w:szCs w:val="32"/>
          <w:lang w:eastAsia="ja-JP"/>
        </w:rPr>
      </w:pPr>
      <w:r w:rsidRPr="00354494">
        <w:rPr>
          <w:rFonts w:ascii="Helvetica" w:hAnsi="Helvetica" w:cs="Helvetica"/>
          <w:b/>
          <w:sz w:val="32"/>
          <w:szCs w:val="32"/>
          <w:lang w:eastAsia="ja-JP"/>
        </w:rPr>
        <w:t xml:space="preserve">-Retour des observations « Entrainements » « Matches » </w:t>
      </w:r>
    </w:p>
    <w:p w:rsidR="002D00BA" w:rsidRPr="00354494" w:rsidRDefault="002D00BA" w:rsidP="002D00BA">
      <w:pPr>
        <w:widowControl w:val="0"/>
        <w:autoSpaceDE w:val="0"/>
        <w:autoSpaceDN w:val="0"/>
        <w:adjustRightInd w:val="0"/>
        <w:rPr>
          <w:rFonts w:ascii="Helvetica" w:hAnsi="Helvetica" w:cs="Helvetica"/>
          <w:b/>
          <w:sz w:val="32"/>
          <w:szCs w:val="32"/>
          <w:lang w:eastAsia="ja-JP"/>
        </w:rPr>
      </w:pPr>
    </w:p>
    <w:p w:rsidR="002D00BA" w:rsidRPr="00354494" w:rsidRDefault="002D00BA" w:rsidP="002D00BA">
      <w:pPr>
        <w:widowControl w:val="0"/>
        <w:autoSpaceDE w:val="0"/>
        <w:autoSpaceDN w:val="0"/>
        <w:adjustRightInd w:val="0"/>
        <w:rPr>
          <w:rFonts w:ascii="Helvetica" w:hAnsi="Helvetica" w:cs="Helvetica"/>
          <w:b/>
          <w:sz w:val="32"/>
          <w:szCs w:val="32"/>
          <w:lang w:eastAsia="ja-JP"/>
        </w:rPr>
      </w:pPr>
      <w:r w:rsidRPr="00354494">
        <w:rPr>
          <w:rFonts w:ascii="Helvetica" w:hAnsi="Helvetica" w:cs="Helvetica"/>
          <w:b/>
          <w:sz w:val="32"/>
          <w:szCs w:val="32"/>
          <w:lang w:eastAsia="ja-JP"/>
        </w:rPr>
        <w:t>Je ne peux que me montrer satisfait des essais expérimentés lors de mes passages aux entrainements ou aux matches. Et entre autres des variations du drill du petit train, de l’organisation des entrainements, des lieux de paroles, ….</w:t>
      </w:r>
    </w:p>
    <w:p w:rsidR="002D00BA" w:rsidRPr="00354494" w:rsidRDefault="002D00BA" w:rsidP="002D00BA">
      <w:pPr>
        <w:widowControl w:val="0"/>
        <w:autoSpaceDE w:val="0"/>
        <w:autoSpaceDN w:val="0"/>
        <w:adjustRightInd w:val="0"/>
        <w:rPr>
          <w:rFonts w:ascii="Helvetica" w:hAnsi="Helvetica" w:cs="Helvetica"/>
          <w:b/>
          <w:sz w:val="32"/>
          <w:szCs w:val="32"/>
          <w:lang w:eastAsia="ja-JP"/>
        </w:rPr>
      </w:pPr>
    </w:p>
    <w:p w:rsidR="002D00BA" w:rsidRPr="00354494" w:rsidRDefault="002D00BA" w:rsidP="002D00BA">
      <w:pPr>
        <w:widowControl w:val="0"/>
        <w:autoSpaceDE w:val="0"/>
        <w:autoSpaceDN w:val="0"/>
        <w:adjustRightInd w:val="0"/>
        <w:rPr>
          <w:rFonts w:ascii="Helvetica" w:hAnsi="Helvetica" w:cs="Helvetica"/>
          <w:b/>
          <w:sz w:val="32"/>
          <w:szCs w:val="32"/>
          <w:lang w:eastAsia="ja-JP"/>
        </w:rPr>
      </w:pPr>
      <w:r w:rsidRPr="00354494">
        <w:rPr>
          <w:rFonts w:ascii="Helvetica" w:hAnsi="Helvetica" w:cs="Helvetica"/>
          <w:b/>
          <w:sz w:val="32"/>
          <w:szCs w:val="32"/>
          <w:lang w:eastAsia="ja-JP"/>
        </w:rPr>
        <w:t>Mais c’est nécessaire de ne pas relâcher les efforts et la pertinence de construire des procédures, des principes ,… avec ses joueurs… Si on veut encore être plus efficace...</w:t>
      </w:r>
    </w:p>
    <w:p w:rsidR="002D00BA" w:rsidRPr="007738AD" w:rsidRDefault="002D00BA" w:rsidP="002D00BA">
      <w:pPr>
        <w:rPr>
          <w:rFonts w:ascii="Bookman Old Style" w:hAnsi="Bookman Old Style"/>
        </w:rPr>
      </w:pPr>
    </w:p>
    <w:p w:rsidR="002D00BA" w:rsidRDefault="002D00BA" w:rsidP="002D00BA">
      <w:pPr>
        <w:rPr>
          <w:rFonts w:ascii="OpenDyslexic" w:hAnsi="OpenDyslexic"/>
          <w:sz w:val="32"/>
          <w:szCs w:val="32"/>
        </w:rPr>
      </w:pPr>
      <w:r>
        <w:rPr>
          <w:rFonts w:ascii="OpenDyslexic" w:hAnsi="OpenDyslexic"/>
          <w:sz w:val="32"/>
          <w:szCs w:val="32"/>
        </w:rPr>
        <w:br w:type="page"/>
      </w:r>
    </w:p>
    <w:p w:rsidR="002D00BA" w:rsidRDefault="002D00BA" w:rsidP="002D00BA">
      <w:pPr>
        <w:rPr>
          <w:rFonts w:ascii="OpenDyslexic" w:hAnsi="OpenDyslexic"/>
          <w:sz w:val="32"/>
          <w:szCs w:val="32"/>
        </w:rPr>
      </w:pPr>
    </w:p>
    <w:p w:rsidR="002D00BA" w:rsidRPr="00AA0813" w:rsidRDefault="002D00BA" w:rsidP="002D00BA">
      <w:pPr>
        <w:rPr>
          <w:rFonts w:ascii="OpenDyslexic" w:hAnsi="OpenDyslexic"/>
          <w:i/>
          <w:sz w:val="36"/>
          <w:szCs w:val="36"/>
          <w:u w:val="single"/>
        </w:rPr>
      </w:pPr>
      <w:r w:rsidRPr="00AA0813">
        <w:rPr>
          <w:rFonts w:ascii="OpenDyslexic" w:hAnsi="OpenDyslexic"/>
          <w:i/>
          <w:sz w:val="36"/>
          <w:szCs w:val="36"/>
          <w:u w:val="single"/>
        </w:rPr>
        <w:t>1. ROUTINES D’abord….</w:t>
      </w:r>
    </w:p>
    <w:p w:rsidR="002D00BA" w:rsidRPr="000E497E" w:rsidRDefault="002D00BA" w:rsidP="002D00BA">
      <w:pPr>
        <w:rPr>
          <w:rFonts w:ascii="OpenDyslexic" w:hAnsi="OpenDyslexic"/>
        </w:rPr>
      </w:pPr>
    </w:p>
    <w:p w:rsidR="002D00BA" w:rsidRPr="009B548A" w:rsidRDefault="002D00BA" w:rsidP="002D00BA">
      <w:pPr>
        <w:rPr>
          <w:rFonts w:ascii="OpenDyslexic" w:hAnsi="OpenDyslexic"/>
          <w:sz w:val="22"/>
          <w:szCs w:val="22"/>
        </w:rPr>
      </w:pPr>
      <w:r w:rsidRPr="009B548A">
        <w:rPr>
          <w:rFonts w:ascii="OpenDyslexic" w:hAnsi="OpenDyslexic"/>
          <w:sz w:val="22"/>
          <w:szCs w:val="22"/>
        </w:rPr>
        <w:t>Il est rappelé qu’il est important de construire des routines avec les joueurs.</w:t>
      </w:r>
    </w:p>
    <w:p w:rsidR="002D00BA" w:rsidRPr="009B548A" w:rsidRDefault="002D00BA" w:rsidP="002D00BA">
      <w:pPr>
        <w:rPr>
          <w:rFonts w:ascii="OpenDyslexic" w:hAnsi="OpenDyslexic"/>
          <w:sz w:val="22"/>
          <w:szCs w:val="22"/>
        </w:rPr>
      </w:pPr>
      <w:r>
        <w:rPr>
          <w:rFonts w:ascii="OpenDyslexic" w:hAnsi="OpenDyslexic"/>
          <w:sz w:val="22"/>
          <w:szCs w:val="22"/>
        </w:rPr>
        <w:t>Routines dans l’organisation (</w:t>
      </w:r>
      <w:r w:rsidRPr="009B548A">
        <w:rPr>
          <w:rFonts w:ascii="OpenDyslexic" w:hAnsi="OpenDyslexic"/>
          <w:sz w:val="22"/>
          <w:szCs w:val="22"/>
        </w:rPr>
        <w:t>et cela se met en place, je peux constater que c’est en construction… Mais il y a encore des exigences à construire dans le cadre des communications, des endroits pour se réunir…)</w:t>
      </w:r>
    </w:p>
    <w:p w:rsidR="002D00BA" w:rsidRPr="000E497E" w:rsidRDefault="002D00BA" w:rsidP="002D00BA">
      <w:pPr>
        <w:rPr>
          <w:rFonts w:ascii="OpenDyslexic" w:hAnsi="OpenDyslexic"/>
        </w:rPr>
      </w:pPr>
    </w:p>
    <w:p w:rsidR="002D00BA" w:rsidRDefault="002D00BA" w:rsidP="002D00BA">
      <w:pPr>
        <w:rPr>
          <w:rFonts w:ascii="OpenDyslexic" w:hAnsi="OpenDyslexic"/>
        </w:rPr>
      </w:pPr>
      <w:r w:rsidRPr="000E497E">
        <w:rPr>
          <w:rFonts w:ascii="OpenDyslexic" w:hAnsi="OpenDyslexic"/>
        </w:rPr>
        <w:t>Dans le domaine des entrainements</w:t>
      </w:r>
      <w:r>
        <w:rPr>
          <w:rFonts w:ascii="OpenDyslexic" w:hAnsi="OpenDyslexic"/>
        </w:rPr>
        <w:t xml:space="preserve"> : il est intéressant de continuer à distinguer le moment de l’apprentissage de l’entrainement et les autres moments jeux, concours, échauffements,… </w:t>
      </w:r>
    </w:p>
    <w:p w:rsidR="002D00BA" w:rsidRDefault="002D00BA" w:rsidP="002D00BA">
      <w:pPr>
        <w:rPr>
          <w:rFonts w:ascii="OpenDyslexic" w:hAnsi="OpenDyslexic"/>
        </w:rPr>
      </w:pPr>
      <w:r>
        <w:rPr>
          <w:rFonts w:ascii="OpenDyslexic" w:hAnsi="OpenDyslexic"/>
        </w:rPr>
        <w:t>J’attends de recevoir la grille d’évaluation de votre équipe (ce qui me permettra de voir un peu les domaines à privilégier) Voir fiche en annexe</w:t>
      </w:r>
    </w:p>
    <w:p w:rsidR="002D00BA" w:rsidRPr="00D5463B" w:rsidRDefault="002D00BA" w:rsidP="002D00BA">
      <w:pPr>
        <w:rPr>
          <w:rFonts w:ascii="OpenDyslexic" w:hAnsi="OpenDyslexic"/>
          <w:sz w:val="16"/>
          <w:szCs w:val="16"/>
        </w:rPr>
      </w:pPr>
    </w:p>
    <w:p w:rsidR="002D00BA" w:rsidRDefault="002D00BA" w:rsidP="002D00BA">
      <w:pPr>
        <w:rPr>
          <w:rFonts w:ascii="OpenDyslexic" w:hAnsi="OpenDyslexic"/>
        </w:rPr>
      </w:pPr>
      <w:r>
        <w:rPr>
          <w:rFonts w:ascii="OpenDyslexic" w:hAnsi="OpenDyslexic"/>
        </w:rPr>
        <w:t>J’insiste encore pour la correction des shoots en fonction des 7 facteurs.</w:t>
      </w:r>
    </w:p>
    <w:p w:rsidR="002D00BA" w:rsidRPr="00D5463B" w:rsidRDefault="002D00BA" w:rsidP="002D00BA">
      <w:pPr>
        <w:rPr>
          <w:rFonts w:ascii="OpenDyslexic" w:hAnsi="OpenDyslexic"/>
          <w:sz w:val="16"/>
          <w:szCs w:val="16"/>
        </w:rPr>
      </w:pPr>
    </w:p>
    <w:p w:rsidR="002D00BA" w:rsidRPr="000E497E" w:rsidRDefault="002D00BA" w:rsidP="002D00BA">
      <w:pPr>
        <w:rPr>
          <w:rFonts w:ascii="OpenDyslexic" w:hAnsi="OpenDyslexic"/>
        </w:rPr>
      </w:pPr>
      <w:r>
        <w:rPr>
          <w:rFonts w:ascii="OpenDyslexic" w:hAnsi="OpenDyslexic"/>
        </w:rPr>
        <w:t>Bien souvent, j’entends que certaines consignes rencontrent les éléments de la grille mais ce n’est pas encore suffisant.</w:t>
      </w:r>
    </w:p>
    <w:p w:rsidR="002D00BA" w:rsidRPr="00D5463B" w:rsidRDefault="002D00BA" w:rsidP="002D00BA">
      <w:pPr>
        <w:rPr>
          <w:rFonts w:ascii="OpenDyslexic" w:hAnsi="OpenDyslexic"/>
          <w:sz w:val="16"/>
          <w:szCs w:val="16"/>
        </w:rPr>
      </w:pPr>
    </w:p>
    <w:p w:rsidR="002D00BA" w:rsidRDefault="002D00BA" w:rsidP="002D00BA">
      <w:pPr>
        <w:rPr>
          <w:rFonts w:ascii="OpenDyslexic" w:hAnsi="OpenDyslexic"/>
        </w:rPr>
      </w:pPr>
      <w:r w:rsidRPr="000E497E">
        <w:rPr>
          <w:rFonts w:ascii="OpenDyslexic" w:hAnsi="OpenDyslexic"/>
        </w:rPr>
        <w:t>Dans le domaine des matches</w:t>
      </w:r>
    </w:p>
    <w:p w:rsidR="002D00BA" w:rsidRDefault="002D00BA" w:rsidP="002D00BA">
      <w:pPr>
        <w:rPr>
          <w:rFonts w:ascii="OpenDyslexic" w:hAnsi="OpenDyslexic"/>
        </w:rPr>
      </w:pPr>
      <w:r>
        <w:rPr>
          <w:rFonts w:ascii="OpenDyslexic" w:hAnsi="OpenDyslexic"/>
        </w:rPr>
        <w:t>C’est là que l’on voit les principes utilisés par l’équipe… C’est quand cela est dur que l’on peut comprendre ce qui est mis en place dans l’équipe.</w:t>
      </w:r>
    </w:p>
    <w:p w:rsidR="002D00BA" w:rsidRDefault="002D00BA" w:rsidP="002D00BA">
      <w:pPr>
        <w:rPr>
          <w:rFonts w:ascii="OpenDyslexic" w:hAnsi="OpenDyslexic"/>
        </w:rPr>
      </w:pPr>
      <w:r>
        <w:rPr>
          <w:rFonts w:ascii="OpenDyslexic" w:hAnsi="OpenDyslexic"/>
        </w:rPr>
        <w:t>Et là, ce n’est pas très clair… Effectivement, il est difficile d’observer les principes puisque nous restons encore trop branchés sur le résultat et pas sur le principe de formation de l’équipe.</w:t>
      </w:r>
    </w:p>
    <w:p w:rsidR="002D00BA" w:rsidRDefault="002D00BA" w:rsidP="002D00BA">
      <w:pPr>
        <w:rPr>
          <w:rFonts w:ascii="OpenDyslexic" w:hAnsi="OpenDyslexic"/>
        </w:rPr>
      </w:pPr>
    </w:p>
    <w:p w:rsidR="002D00BA" w:rsidRDefault="002D00BA" w:rsidP="002D00BA">
      <w:pPr>
        <w:rPr>
          <w:rFonts w:ascii="OpenDyslexic" w:hAnsi="OpenDyslexic"/>
        </w:rPr>
      </w:pPr>
      <w:r>
        <w:rPr>
          <w:rFonts w:ascii="OpenDyslexic" w:hAnsi="OpenDyslexic"/>
        </w:rPr>
        <w:t>Ce qui a comme résultat de plus figer les joueurs et ceux-ci ont difficile de satisfaire le coach.</w:t>
      </w:r>
    </w:p>
    <w:p w:rsidR="002D00BA" w:rsidRPr="00D5463B" w:rsidRDefault="002D00BA" w:rsidP="002D00BA">
      <w:pPr>
        <w:rPr>
          <w:rFonts w:ascii="OpenDyslexic" w:hAnsi="OpenDyslexic"/>
          <w:sz w:val="16"/>
          <w:szCs w:val="16"/>
        </w:rPr>
      </w:pPr>
    </w:p>
    <w:p w:rsidR="002D00BA" w:rsidRDefault="002D00BA" w:rsidP="002D00BA">
      <w:pPr>
        <w:rPr>
          <w:rFonts w:ascii="OpenDyslexic" w:hAnsi="OpenDyslexic"/>
        </w:rPr>
      </w:pPr>
      <w:r>
        <w:rPr>
          <w:rFonts w:ascii="OpenDyslexic" w:hAnsi="OpenDyslexic"/>
        </w:rPr>
        <w:t>C’est là que je souhaite plus de conseils du côté des coaches :</w:t>
      </w:r>
    </w:p>
    <w:p w:rsidR="002D00BA" w:rsidRDefault="002D00BA" w:rsidP="002D00BA">
      <w:pPr>
        <w:rPr>
          <w:rFonts w:ascii="OpenDyslexic" w:hAnsi="OpenDyslexic"/>
        </w:rPr>
      </w:pPr>
      <w:r>
        <w:rPr>
          <w:rFonts w:ascii="OpenDyslexic" w:hAnsi="OpenDyslexic"/>
        </w:rPr>
        <w:t>- sur SHOOTER   DRIBBLER   PASSER  et la notion de premier duel et second duel..</w:t>
      </w:r>
    </w:p>
    <w:p w:rsidR="002D00BA" w:rsidRDefault="002D00BA" w:rsidP="002D00BA">
      <w:pPr>
        <w:rPr>
          <w:rFonts w:ascii="OpenDyslexic" w:hAnsi="OpenDyslexic"/>
        </w:rPr>
      </w:pPr>
      <w:r>
        <w:rPr>
          <w:rFonts w:ascii="OpenDyslexic" w:hAnsi="OpenDyslexic"/>
        </w:rPr>
        <w:t>- sur les couloirs et l’objectif de chaque couloir</w:t>
      </w:r>
    </w:p>
    <w:p w:rsidR="002D00BA" w:rsidRDefault="002D00BA" w:rsidP="002D00BA">
      <w:pPr>
        <w:rPr>
          <w:rFonts w:ascii="OpenDyslexic" w:hAnsi="OpenDyslexic"/>
        </w:rPr>
      </w:pPr>
      <w:r>
        <w:rPr>
          <w:rFonts w:ascii="OpenDyslexic" w:hAnsi="OpenDyslexic"/>
        </w:rPr>
        <w:t>- sur les endroits de shoots ( boîtes, le lay-up avec le pas pour freiner et le pas pour sauter, les shoots par la planche, …)</w:t>
      </w:r>
    </w:p>
    <w:p w:rsidR="002D00BA" w:rsidRDefault="002D00BA" w:rsidP="002D00BA">
      <w:pPr>
        <w:rPr>
          <w:rFonts w:ascii="OpenDyslexic" w:hAnsi="OpenDyslexic"/>
        </w:rPr>
      </w:pPr>
      <w:r>
        <w:rPr>
          <w:rFonts w:ascii="OpenDyslexic" w:hAnsi="OpenDyslexic"/>
        </w:rPr>
        <w:t>- sur les balles gagnées et perdues très rapidement</w:t>
      </w:r>
    </w:p>
    <w:p w:rsidR="002D00BA" w:rsidRDefault="002D00BA" w:rsidP="002D00BA">
      <w:pPr>
        <w:rPr>
          <w:rFonts w:ascii="OpenDyslexic" w:hAnsi="OpenDyslexic"/>
        </w:rPr>
      </w:pPr>
      <w:r>
        <w:rPr>
          <w:rFonts w:ascii="OpenDyslexic" w:hAnsi="OpenDyslexic"/>
        </w:rPr>
        <w:t>- sur les passes dans le même couloir ( et perdue)</w:t>
      </w:r>
    </w:p>
    <w:p w:rsidR="002D00BA" w:rsidRDefault="002D00BA" w:rsidP="002D00BA">
      <w:pPr>
        <w:rPr>
          <w:rFonts w:ascii="OpenDyslexic" w:hAnsi="OpenDyslexic"/>
        </w:rPr>
      </w:pPr>
      <w:r>
        <w:rPr>
          <w:rFonts w:ascii="OpenDyslexic" w:hAnsi="OpenDyslexic"/>
        </w:rPr>
        <w:t>- sur l’absence de procédure visible au lancer franc</w:t>
      </w:r>
    </w:p>
    <w:p w:rsidR="002D00BA" w:rsidRDefault="002D00BA" w:rsidP="002D00BA">
      <w:pPr>
        <w:rPr>
          <w:rFonts w:ascii="OpenDyslexic" w:hAnsi="OpenDyslexic"/>
        </w:rPr>
      </w:pPr>
      <w:r>
        <w:rPr>
          <w:rFonts w:ascii="OpenDyslexic" w:hAnsi="OpenDyslexic"/>
        </w:rPr>
        <w:t>- …</w:t>
      </w:r>
    </w:p>
    <w:p w:rsidR="002D00BA" w:rsidRDefault="002D00BA" w:rsidP="002D00BA">
      <w:pPr>
        <w:rPr>
          <w:rFonts w:ascii="OpenDyslexic" w:hAnsi="OpenDyslexic"/>
        </w:rPr>
      </w:pPr>
    </w:p>
    <w:p w:rsidR="002D00BA" w:rsidRDefault="002D00BA" w:rsidP="002D00BA">
      <w:pPr>
        <w:rPr>
          <w:rFonts w:ascii="OpenDyslexic" w:hAnsi="OpenDyslexic"/>
        </w:rPr>
      </w:pPr>
      <w:r>
        <w:rPr>
          <w:rFonts w:ascii="OpenDyslexic" w:hAnsi="OpenDyslexic"/>
        </w:rPr>
        <w:t>Même si vous n’utilisez pas les principes pour des raisons acceptées par rapport à votre philosophie… Ce que j’admets… Mais ce que je souhaite dans de cas-là .. C’est de voir que cela se construit aux entrainements, que le sens est bien connu des joueurs, et que vous les encourager dans cette direction… Car s’énerver cela ne les aide pas .</w:t>
      </w:r>
    </w:p>
    <w:p w:rsidR="002D00BA" w:rsidRDefault="002D00BA" w:rsidP="002D00BA">
      <w:pPr>
        <w:rPr>
          <w:rFonts w:ascii="OpenDyslexic" w:hAnsi="OpenDyslexic"/>
        </w:rPr>
      </w:pPr>
    </w:p>
    <w:p w:rsidR="002D00BA" w:rsidRDefault="002D00BA" w:rsidP="002D00BA">
      <w:pPr>
        <w:rPr>
          <w:rFonts w:ascii="OpenDyslexic" w:hAnsi="OpenDyslexic"/>
        </w:rPr>
      </w:pPr>
      <w:r>
        <w:rPr>
          <w:rFonts w:ascii="OpenDyslexic" w:hAnsi="OpenDyslexic"/>
        </w:rPr>
        <w:t>Merci pour la qualité des entrainements ….</w:t>
      </w:r>
    </w:p>
    <w:p w:rsidR="002D00BA" w:rsidRDefault="002D00BA" w:rsidP="002D00BA">
      <w:pPr>
        <w:rPr>
          <w:rFonts w:ascii="OpenDyslexic" w:hAnsi="OpenDyslexic"/>
        </w:rPr>
      </w:pPr>
    </w:p>
    <w:p w:rsidR="002D00BA" w:rsidRDefault="002D00BA" w:rsidP="002D00BA">
      <w:pPr>
        <w:rPr>
          <w:rFonts w:ascii="OpenDyslexic" w:hAnsi="OpenDyslexic"/>
        </w:rPr>
      </w:pPr>
      <w:r>
        <w:rPr>
          <w:rFonts w:ascii="OpenDyslexic" w:hAnsi="OpenDyslexic"/>
        </w:rPr>
        <w:t>Ne lâchez pas vos efforts…</w:t>
      </w:r>
    </w:p>
    <w:p w:rsidR="002D00BA" w:rsidRDefault="002D00BA" w:rsidP="002D00BA">
      <w:pPr>
        <w:rPr>
          <w:rFonts w:ascii="OpenDyslexic" w:hAnsi="OpenDyslexic"/>
        </w:rPr>
      </w:pPr>
    </w:p>
    <w:p w:rsidR="002D00BA" w:rsidRDefault="002D00BA" w:rsidP="002D00BA">
      <w:pPr>
        <w:rPr>
          <w:rFonts w:ascii="OpenDyslexic" w:hAnsi="OpenDyslexic"/>
        </w:rPr>
      </w:pPr>
      <w:r>
        <w:rPr>
          <w:rFonts w:ascii="OpenDyslexic" w:hAnsi="OpenDyslexic"/>
        </w:rPr>
        <w:t>Je suis toujours prêts aussi à réfléchir avec vous sur la construction d’outils…</w:t>
      </w:r>
    </w:p>
    <w:p w:rsidR="002D00BA" w:rsidRDefault="002D00BA" w:rsidP="002D00BA">
      <w:pPr>
        <w:rPr>
          <w:rFonts w:ascii="OpenDyslexic" w:hAnsi="OpenDyslexic"/>
        </w:rPr>
      </w:pPr>
    </w:p>
    <w:p w:rsidR="002D00BA" w:rsidRDefault="002D00BA" w:rsidP="002D00BA">
      <w:pPr>
        <w:rPr>
          <w:rFonts w:ascii="OpenDyslexic" w:hAnsi="OpenDyslexic"/>
        </w:rPr>
      </w:pPr>
      <w:r>
        <w:rPr>
          <w:rFonts w:ascii="OpenDyslexic" w:hAnsi="OpenDyslexic"/>
        </w:rPr>
        <w:t>Je passe ce jeudi pour les entrainements de Florent, Christophe et d’Inès</w:t>
      </w:r>
    </w:p>
    <w:p w:rsidR="002D00BA" w:rsidRDefault="002D00BA" w:rsidP="002D00BA">
      <w:pPr>
        <w:rPr>
          <w:rFonts w:ascii="OpenDyslexic" w:hAnsi="OpenDyslexic"/>
        </w:rPr>
      </w:pPr>
      <w:r>
        <w:rPr>
          <w:rFonts w:ascii="OpenDyslexic" w:hAnsi="OpenDyslexic"/>
        </w:rPr>
        <w:br w:type="page"/>
      </w:r>
    </w:p>
    <w:p w:rsidR="002D00BA" w:rsidRDefault="002D00BA" w:rsidP="002D00BA">
      <w:pPr>
        <w:rPr>
          <w:rFonts w:ascii="OpenDyslexic" w:hAnsi="OpenDyslexic"/>
        </w:rPr>
      </w:pPr>
    </w:p>
    <w:p w:rsidR="002D00BA" w:rsidRPr="00AA0813" w:rsidRDefault="002D00BA" w:rsidP="002D00BA">
      <w:pPr>
        <w:rPr>
          <w:rFonts w:ascii="OpenDyslexic" w:hAnsi="OpenDyslexic"/>
          <w:i/>
          <w:sz w:val="36"/>
          <w:szCs w:val="36"/>
          <w:u w:val="single"/>
        </w:rPr>
      </w:pPr>
      <w:r w:rsidRPr="00AA0813">
        <w:rPr>
          <w:rFonts w:ascii="OpenDyslexic" w:hAnsi="OpenDyslexic"/>
          <w:i/>
          <w:sz w:val="36"/>
          <w:szCs w:val="36"/>
          <w:u w:val="single"/>
        </w:rPr>
        <w:t>2. POURQUOI LES JOUEURS NE RESPECTENT PAS LES CONSIGNES ET NE LES APPLIQUENT PAS…</w:t>
      </w:r>
    </w:p>
    <w:p w:rsidR="002D00BA" w:rsidRDefault="002D00BA" w:rsidP="002D00BA">
      <w:pPr>
        <w:rPr>
          <w:rFonts w:ascii="OpenDyslexic" w:hAnsi="OpenDyslexic"/>
        </w:rPr>
      </w:pPr>
    </w:p>
    <w:p w:rsidR="002D00BA" w:rsidRDefault="002D00BA" w:rsidP="002D00BA">
      <w:pPr>
        <w:rPr>
          <w:rFonts w:ascii="OpenDyslexic" w:hAnsi="OpenDyslexic"/>
        </w:rPr>
      </w:pPr>
      <w:r>
        <w:rPr>
          <w:rFonts w:ascii="OpenDyslexic" w:hAnsi="OpenDyslexic"/>
        </w:rPr>
        <w:t>J’attire l’attention sur l’organisation des moments d’apprentissage des drills et surtout le zapping de nos drills… D’où la difficulté des joueurs de repérer la situation du drill de l’entrainement dans la situation du match.</w:t>
      </w:r>
    </w:p>
    <w:p w:rsidR="002D00BA" w:rsidRDefault="002D00BA" w:rsidP="002D00BA">
      <w:pPr>
        <w:rPr>
          <w:rFonts w:ascii="OpenDyslexic" w:hAnsi="OpenDyslexic"/>
        </w:rPr>
      </w:pPr>
    </w:p>
    <w:p w:rsidR="002D00BA" w:rsidRDefault="002D00BA" w:rsidP="002D00BA">
      <w:pPr>
        <w:rPr>
          <w:rFonts w:ascii="OpenDyslexic" w:hAnsi="OpenDyslexic"/>
        </w:rPr>
      </w:pPr>
      <w:r>
        <w:rPr>
          <w:rFonts w:ascii="OpenDyslexic" w:hAnsi="OpenDyslexic"/>
        </w:rPr>
        <w:t>COHERENCE</w:t>
      </w:r>
    </w:p>
    <w:p w:rsidR="002D00BA" w:rsidRDefault="002D00BA" w:rsidP="002D00BA">
      <w:pPr>
        <w:rPr>
          <w:rFonts w:ascii="OpenDyslexic" w:hAnsi="OpenDyslexic"/>
        </w:rPr>
      </w:pPr>
    </w:p>
    <w:tbl>
      <w:tblPr>
        <w:tblStyle w:val="Grille"/>
        <w:tblW w:w="0" w:type="auto"/>
        <w:tblLook w:val="04A0" w:firstRow="1" w:lastRow="0" w:firstColumn="1" w:lastColumn="0" w:noHBand="0" w:noVBand="1"/>
      </w:tblPr>
      <w:tblGrid>
        <w:gridCol w:w="2513"/>
        <w:gridCol w:w="2514"/>
        <w:gridCol w:w="2514"/>
        <w:gridCol w:w="2514"/>
      </w:tblGrid>
      <w:tr w:rsidR="002D00BA" w:rsidTr="000A3B3E">
        <w:tc>
          <w:tcPr>
            <w:tcW w:w="2513" w:type="dxa"/>
          </w:tcPr>
          <w:p w:rsidR="002D00BA" w:rsidRPr="002B4624" w:rsidRDefault="002D00BA" w:rsidP="000A3B3E">
            <w:pPr>
              <w:rPr>
                <w:rFonts w:ascii="OpenDyslexic" w:hAnsi="OpenDyslexic"/>
                <w:b/>
                <w:sz w:val="20"/>
                <w:szCs w:val="20"/>
              </w:rPr>
            </w:pPr>
            <w:r w:rsidRPr="002B4624">
              <w:rPr>
                <w:rFonts w:ascii="OpenDyslexic" w:hAnsi="OpenDyslexic"/>
                <w:b/>
                <w:sz w:val="20"/>
                <w:szCs w:val="20"/>
              </w:rPr>
              <w:t>REPETITION</w:t>
            </w:r>
          </w:p>
        </w:tc>
        <w:tc>
          <w:tcPr>
            <w:tcW w:w="2514" w:type="dxa"/>
          </w:tcPr>
          <w:p w:rsidR="002D00BA" w:rsidRPr="002B4624" w:rsidRDefault="002D00BA" w:rsidP="000A3B3E">
            <w:pPr>
              <w:rPr>
                <w:rFonts w:ascii="OpenDyslexic" w:hAnsi="OpenDyslexic"/>
                <w:b/>
                <w:sz w:val="20"/>
                <w:szCs w:val="20"/>
              </w:rPr>
            </w:pPr>
            <w:r w:rsidRPr="002B4624">
              <w:rPr>
                <w:rFonts w:ascii="OpenDyslexic" w:hAnsi="OpenDyslexic"/>
                <w:b/>
                <w:sz w:val="20"/>
                <w:szCs w:val="20"/>
              </w:rPr>
              <w:t>RELATION</w:t>
            </w:r>
          </w:p>
        </w:tc>
        <w:tc>
          <w:tcPr>
            <w:tcW w:w="2514" w:type="dxa"/>
          </w:tcPr>
          <w:p w:rsidR="002D00BA" w:rsidRPr="002B4624" w:rsidRDefault="002D00BA" w:rsidP="000A3B3E">
            <w:pPr>
              <w:rPr>
                <w:rFonts w:ascii="OpenDyslexic" w:hAnsi="OpenDyslexic"/>
                <w:b/>
                <w:sz w:val="20"/>
                <w:szCs w:val="20"/>
              </w:rPr>
            </w:pPr>
            <w:r w:rsidRPr="002B4624">
              <w:rPr>
                <w:rFonts w:ascii="OpenDyslexic" w:hAnsi="OpenDyslexic"/>
                <w:b/>
                <w:sz w:val="20"/>
                <w:szCs w:val="20"/>
              </w:rPr>
              <w:t>PROGRESSION</w:t>
            </w:r>
          </w:p>
        </w:tc>
        <w:tc>
          <w:tcPr>
            <w:tcW w:w="2514" w:type="dxa"/>
          </w:tcPr>
          <w:p w:rsidR="002D00BA" w:rsidRPr="002B4624" w:rsidRDefault="00354494" w:rsidP="000A3B3E">
            <w:pPr>
              <w:rPr>
                <w:rFonts w:ascii="Arial Black" w:hAnsi="Arial Black"/>
                <w:b/>
                <w:sz w:val="20"/>
                <w:szCs w:val="20"/>
              </w:rPr>
            </w:pPr>
            <w:r>
              <w:rPr>
                <w:rFonts w:ascii="Arial Black" w:hAnsi="Arial Black"/>
                <w:b/>
                <w:sz w:val="20"/>
                <w:szCs w:val="20"/>
              </w:rPr>
              <w:t>NON CONTRA</w:t>
            </w:r>
            <w:r w:rsidR="002D00BA" w:rsidRPr="002B4624">
              <w:rPr>
                <w:rFonts w:ascii="Arial Black" w:hAnsi="Arial Black"/>
                <w:b/>
                <w:sz w:val="20"/>
                <w:szCs w:val="20"/>
              </w:rPr>
              <w:t>DICTION</w:t>
            </w:r>
          </w:p>
        </w:tc>
      </w:tr>
      <w:tr w:rsidR="002D00BA" w:rsidTr="000A3B3E">
        <w:tc>
          <w:tcPr>
            <w:tcW w:w="2513" w:type="dxa"/>
          </w:tcPr>
          <w:p w:rsidR="002D00BA" w:rsidRDefault="002D00BA" w:rsidP="000A3B3E">
            <w:pPr>
              <w:rPr>
                <w:rFonts w:ascii="OpenDyslexic" w:hAnsi="OpenDyslexic"/>
                <w:sz w:val="32"/>
                <w:szCs w:val="32"/>
              </w:rPr>
            </w:pPr>
          </w:p>
        </w:tc>
        <w:tc>
          <w:tcPr>
            <w:tcW w:w="2514" w:type="dxa"/>
          </w:tcPr>
          <w:p w:rsidR="002D00BA" w:rsidRDefault="002D00BA" w:rsidP="000A3B3E">
            <w:pPr>
              <w:rPr>
                <w:rFonts w:ascii="OpenDyslexic" w:hAnsi="OpenDyslexic"/>
                <w:sz w:val="32"/>
                <w:szCs w:val="32"/>
              </w:rPr>
            </w:pPr>
          </w:p>
        </w:tc>
        <w:tc>
          <w:tcPr>
            <w:tcW w:w="2514" w:type="dxa"/>
          </w:tcPr>
          <w:p w:rsidR="002D00BA" w:rsidRDefault="002D00BA" w:rsidP="000A3B3E">
            <w:pPr>
              <w:rPr>
                <w:rFonts w:ascii="OpenDyslexic" w:hAnsi="OpenDyslexic"/>
                <w:sz w:val="32"/>
                <w:szCs w:val="32"/>
              </w:rPr>
            </w:pPr>
          </w:p>
        </w:tc>
        <w:tc>
          <w:tcPr>
            <w:tcW w:w="2514" w:type="dxa"/>
          </w:tcPr>
          <w:p w:rsidR="002D00BA" w:rsidRDefault="002D00BA" w:rsidP="000A3B3E">
            <w:pPr>
              <w:rPr>
                <w:rFonts w:ascii="OpenDyslexic" w:hAnsi="OpenDyslexic"/>
                <w:sz w:val="32"/>
                <w:szCs w:val="32"/>
              </w:rPr>
            </w:pPr>
          </w:p>
        </w:tc>
      </w:tr>
    </w:tbl>
    <w:p w:rsidR="002D00BA" w:rsidRDefault="002D00BA" w:rsidP="002D00BA">
      <w:pPr>
        <w:rPr>
          <w:rFonts w:ascii="OpenDyslexic" w:hAnsi="OpenDyslexic"/>
          <w:sz w:val="32"/>
          <w:szCs w:val="32"/>
        </w:rPr>
      </w:pPr>
    </w:p>
    <w:p w:rsidR="002D00BA" w:rsidRDefault="002D00BA" w:rsidP="002D00BA">
      <w:pPr>
        <w:rPr>
          <w:rFonts w:ascii="OpenDyslexic" w:hAnsi="OpenDyslexic"/>
        </w:rPr>
      </w:pPr>
      <w:r w:rsidRPr="00B57DDA">
        <w:rPr>
          <w:rFonts w:ascii="OpenDyslexic" w:hAnsi="OpenDyslexic"/>
        </w:rPr>
        <w:t>Voilà pourquoi il faut souvent répéter certains drills</w:t>
      </w:r>
      <w:r>
        <w:rPr>
          <w:rFonts w:ascii="OpenDyslexic" w:hAnsi="OpenDyslexic"/>
        </w:rPr>
        <w:t>. Mais la répétition ne sera valable si le joueur fait le lien entre le drill proposé et la situation du match.  Et surtout s’il ne perçoit pas votre progression dans les principes demandés</w:t>
      </w:r>
    </w:p>
    <w:p w:rsidR="002D00BA" w:rsidRDefault="002D00BA" w:rsidP="002D00BA">
      <w:pPr>
        <w:rPr>
          <w:rFonts w:ascii="OpenDyslexic" w:hAnsi="OpenDyslexic"/>
        </w:rPr>
      </w:pPr>
    </w:p>
    <w:p w:rsidR="002D00BA" w:rsidRDefault="002D00BA" w:rsidP="002D00BA">
      <w:pPr>
        <w:rPr>
          <w:rFonts w:ascii="OpenDyslexic" w:hAnsi="OpenDyslexic"/>
        </w:rPr>
      </w:pPr>
      <w:r>
        <w:rPr>
          <w:rFonts w:ascii="OpenDyslexic" w:hAnsi="OpenDyslexic"/>
        </w:rPr>
        <w:t>Il est clair que chaque drill proposé doit se présenter comme une situation à résoudre par le joueur et celui-ci doit prendre connaissance de la procédure et l’essayer … (avec essais et erreurs…)</w:t>
      </w:r>
    </w:p>
    <w:p w:rsidR="002D00BA" w:rsidRDefault="002D00BA" w:rsidP="002D00BA">
      <w:pPr>
        <w:rPr>
          <w:rFonts w:ascii="OpenDyslexic" w:hAnsi="OpenDyslexic"/>
        </w:rPr>
      </w:pPr>
      <w:r>
        <w:rPr>
          <w:rFonts w:ascii="OpenDyslexic" w:hAnsi="OpenDyslexic"/>
        </w:rPr>
        <w:t>Mais le drill doit aussi être contextualisé dans son apprentissage… D’où la nécessité d’insister pour que chaque drill ne soit pas esseulé dans l’entrainement.</w:t>
      </w:r>
    </w:p>
    <w:p w:rsidR="002D00BA" w:rsidRDefault="002D00BA" w:rsidP="002D00BA">
      <w:pPr>
        <w:rPr>
          <w:rFonts w:ascii="OpenDyslexic" w:hAnsi="OpenDyslexic"/>
        </w:rPr>
      </w:pPr>
    </w:p>
    <w:p w:rsidR="002D00BA" w:rsidRDefault="002D00BA" w:rsidP="002D00BA">
      <w:pPr>
        <w:rPr>
          <w:rFonts w:ascii="OpenDyslexic" w:hAnsi="OpenDyslexic"/>
        </w:rPr>
      </w:pPr>
      <w:r>
        <w:rPr>
          <w:rFonts w:ascii="OpenDyslexic" w:hAnsi="OpenDyslexic"/>
        </w:rPr>
        <w:t xml:space="preserve">Drill 1 drill 2 drill 3 drill 4 drill 5 etc… voir votre programmation de l’entrainement. </w:t>
      </w:r>
    </w:p>
    <w:p w:rsidR="002D00BA" w:rsidRDefault="002D00BA" w:rsidP="002D00BA">
      <w:pPr>
        <w:rPr>
          <w:rFonts w:ascii="OpenDyslexic" w:hAnsi="OpenDyslexic"/>
        </w:rPr>
      </w:pPr>
      <w:r>
        <w:rPr>
          <w:rFonts w:ascii="OpenDyslexic" w:hAnsi="OpenDyslexic"/>
        </w:rPr>
        <w:t>Et je peux vous encourager à continuer vos entrainements dans cet équilibre. Je peux constater que les entrainements vus sont de bonnes qualités. Notre souci reste de rendre plus performant le joueur et d’assurer une continuité dans sa formation.</w:t>
      </w:r>
    </w:p>
    <w:p w:rsidR="002D00BA" w:rsidRDefault="002D00BA" w:rsidP="002D00BA">
      <w:pPr>
        <w:rPr>
          <w:rFonts w:ascii="OpenDyslexic" w:hAnsi="OpenDyslexic"/>
        </w:rPr>
      </w:pPr>
    </w:p>
    <w:p w:rsidR="002D00BA" w:rsidRDefault="002D00BA" w:rsidP="002D00BA">
      <w:pPr>
        <w:rPr>
          <w:rFonts w:ascii="OpenDyslexic" w:hAnsi="OpenDyslexic"/>
        </w:rPr>
      </w:pPr>
      <w:r>
        <w:rPr>
          <w:rFonts w:ascii="OpenDyslexic" w:hAnsi="OpenDyslexic"/>
        </w:rPr>
        <w:t>Mais si les drills sont intéressants, ils peuvent se révéler peu efficaces pour le joueur qui doit zapper sans arrêt à travers les changements. Il a difficile de se concentrer et cela risquera d’être moins efficace.</w:t>
      </w:r>
    </w:p>
    <w:p w:rsidR="002D00BA" w:rsidRDefault="002D00BA" w:rsidP="002D00BA">
      <w:pPr>
        <w:rPr>
          <w:rFonts w:ascii="OpenDyslexic" w:hAnsi="OpenDyslexic"/>
        </w:rPr>
      </w:pPr>
    </w:p>
    <w:p w:rsidR="002D00BA" w:rsidRDefault="002D00BA" w:rsidP="002D00BA">
      <w:pPr>
        <w:rPr>
          <w:rFonts w:ascii="OpenDyslexic" w:hAnsi="OpenDyslexic"/>
        </w:rPr>
      </w:pPr>
      <w:r>
        <w:rPr>
          <w:rFonts w:ascii="OpenDyslexic" w:hAnsi="OpenDyslexic"/>
        </w:rPr>
        <w:t>D’où la nécessité de bien utiliser le drill en tenant compte des différentes propositions pour le faire progresser :</w:t>
      </w:r>
    </w:p>
    <w:p w:rsidR="002D00BA" w:rsidRDefault="002D00BA" w:rsidP="002D00BA">
      <w:pPr>
        <w:rPr>
          <w:rFonts w:ascii="OpenDyslexic" w:hAnsi="OpenDyslexic"/>
        </w:rPr>
      </w:pPr>
      <w:r>
        <w:rPr>
          <w:rFonts w:ascii="OpenDyslexic" w:hAnsi="OpenDyslexic"/>
        </w:rPr>
        <w:tab/>
        <w:t>-temps</w:t>
      </w:r>
    </w:p>
    <w:p w:rsidR="002D00BA" w:rsidRDefault="002D00BA" w:rsidP="002D00BA">
      <w:pPr>
        <w:rPr>
          <w:rFonts w:ascii="OpenDyslexic" w:hAnsi="OpenDyslexic"/>
        </w:rPr>
      </w:pPr>
      <w:r>
        <w:rPr>
          <w:rFonts w:ascii="OpenDyslexic" w:hAnsi="OpenDyslexic"/>
        </w:rPr>
        <w:tab/>
        <w:t>-espace</w:t>
      </w:r>
    </w:p>
    <w:p w:rsidR="002D00BA" w:rsidRDefault="002D00BA" w:rsidP="002D00BA">
      <w:pPr>
        <w:rPr>
          <w:rFonts w:ascii="OpenDyslexic" w:hAnsi="OpenDyslexic"/>
        </w:rPr>
      </w:pPr>
      <w:r>
        <w:rPr>
          <w:rFonts w:ascii="OpenDyslexic" w:hAnsi="OpenDyslexic"/>
        </w:rPr>
        <w:tab/>
        <w:t>-qualité</w:t>
      </w:r>
    </w:p>
    <w:p w:rsidR="002D00BA" w:rsidRDefault="002D00BA" w:rsidP="002D00BA">
      <w:pPr>
        <w:rPr>
          <w:rFonts w:ascii="OpenDyslexic" w:hAnsi="OpenDyslexic"/>
        </w:rPr>
      </w:pPr>
      <w:r>
        <w:rPr>
          <w:rFonts w:ascii="OpenDyslexic" w:hAnsi="OpenDyslexic"/>
        </w:rPr>
        <w:tab/>
        <w:t>-attitudes</w:t>
      </w:r>
    </w:p>
    <w:p w:rsidR="002D00BA" w:rsidRDefault="002D00BA" w:rsidP="002D00BA">
      <w:pPr>
        <w:rPr>
          <w:rFonts w:ascii="OpenDyslexic" w:hAnsi="OpenDyslexic"/>
        </w:rPr>
      </w:pPr>
      <w:r>
        <w:rPr>
          <w:rFonts w:ascii="OpenDyslexic" w:hAnsi="OpenDyslexic"/>
        </w:rPr>
        <w:tab/>
        <w:t>-aspect tactique</w:t>
      </w:r>
    </w:p>
    <w:p w:rsidR="002D00BA" w:rsidRDefault="002D00BA" w:rsidP="002D00BA">
      <w:pPr>
        <w:rPr>
          <w:rFonts w:ascii="OpenDyslexic" w:hAnsi="OpenDyslexic"/>
        </w:rPr>
      </w:pPr>
    </w:p>
    <w:p w:rsidR="002D00BA" w:rsidRDefault="002D00BA" w:rsidP="002D00BA">
      <w:pPr>
        <w:rPr>
          <w:rFonts w:ascii="OpenDyslexic" w:hAnsi="OpenDyslexic"/>
        </w:rPr>
      </w:pPr>
      <w:r>
        <w:rPr>
          <w:rFonts w:ascii="OpenDyslexic" w:hAnsi="OpenDyslexic"/>
        </w:rPr>
        <w:t>Voir illustration du petit train. ( vos documents de la précédente réunion)</w:t>
      </w:r>
    </w:p>
    <w:p w:rsidR="002D00BA" w:rsidRDefault="002D00BA" w:rsidP="002D00BA">
      <w:pPr>
        <w:rPr>
          <w:rFonts w:ascii="OpenDyslexic" w:hAnsi="OpenDyslexic"/>
        </w:rPr>
      </w:pPr>
    </w:p>
    <w:p w:rsidR="002D00BA" w:rsidRDefault="002D00BA" w:rsidP="002D00BA">
      <w:pPr>
        <w:rPr>
          <w:rFonts w:ascii="OpenDyslexic" w:hAnsi="OpenDyslexic"/>
        </w:rPr>
      </w:pPr>
      <w:r>
        <w:rPr>
          <w:rFonts w:ascii="OpenDyslexic" w:hAnsi="OpenDyslexic"/>
        </w:rPr>
        <w:t>Voir aussi illustration expliquée à la réunion pour les transitions offensives…</w:t>
      </w:r>
    </w:p>
    <w:p w:rsidR="002D00BA" w:rsidRDefault="002D00BA" w:rsidP="002D00BA">
      <w:pPr>
        <w:rPr>
          <w:rFonts w:ascii="OpenDyslexic" w:hAnsi="OpenDyslexic"/>
        </w:rPr>
      </w:pPr>
    </w:p>
    <w:p w:rsidR="002D00BA" w:rsidRDefault="002D00BA" w:rsidP="002D00BA">
      <w:pPr>
        <w:rPr>
          <w:rFonts w:ascii="OpenDyslexic" w:hAnsi="OpenDyslexic"/>
        </w:rPr>
      </w:pPr>
      <w:r>
        <w:rPr>
          <w:rFonts w:ascii="OpenDyslexic" w:hAnsi="OpenDyslexic"/>
        </w:rPr>
        <w:t>Vague 1 = lay-up Vague 2 = give and fo  Vague 3 = shoot du rebondeur ou du joueur qui arrive au top Vague 4 = shoot en reverse au premier joueur qui a coupé  Vague 5 = screen  du joueur qui a renversé et shoot soit au runner soit au screnner…</w:t>
      </w:r>
    </w:p>
    <w:p w:rsidR="002D00BA" w:rsidRDefault="002D00BA" w:rsidP="002D00BA">
      <w:pPr>
        <w:rPr>
          <w:rFonts w:ascii="OpenDyslexic" w:hAnsi="OpenDyslexic"/>
        </w:rPr>
      </w:pPr>
    </w:p>
    <w:p w:rsidR="002D00BA" w:rsidRDefault="002D00BA" w:rsidP="002D00BA">
      <w:pPr>
        <w:rPr>
          <w:rFonts w:ascii="OpenDyslexic" w:hAnsi="OpenDyslexic"/>
        </w:rPr>
      </w:pPr>
      <w:r>
        <w:rPr>
          <w:rFonts w:ascii="OpenDyslexic" w:hAnsi="OpenDyslexic"/>
        </w:rPr>
        <w:t>Les 5 vagues sont à mémoriser par le joueur…</w:t>
      </w:r>
    </w:p>
    <w:p w:rsidR="002D00BA" w:rsidRDefault="002D00BA" w:rsidP="002D00BA">
      <w:pPr>
        <w:rPr>
          <w:rFonts w:ascii="OpenDyslexic" w:hAnsi="OpenDyslexic"/>
        </w:rPr>
      </w:pPr>
      <w:r>
        <w:rPr>
          <w:rFonts w:ascii="OpenDyslexic" w:hAnsi="OpenDyslexic"/>
        </w:rPr>
        <w:t>Et ensuite placer une défense de soit un joueur ou deux joueurs.</w:t>
      </w:r>
    </w:p>
    <w:p w:rsidR="002D00BA" w:rsidRDefault="002D00BA" w:rsidP="002D00BA">
      <w:pPr>
        <w:rPr>
          <w:rFonts w:ascii="OpenDyslexic" w:hAnsi="OpenDyslexic"/>
        </w:rPr>
      </w:pPr>
    </w:p>
    <w:p w:rsidR="002D00BA" w:rsidRDefault="002D00BA" w:rsidP="002D00BA">
      <w:pPr>
        <w:rPr>
          <w:rFonts w:ascii="OpenDyslexic" w:hAnsi="OpenDyslexic"/>
        </w:rPr>
      </w:pPr>
      <w:r>
        <w:rPr>
          <w:rFonts w:ascii="OpenDyslexic" w:hAnsi="OpenDyslexic"/>
        </w:rPr>
        <w:t>NOUS EN REPARLERONS AVEC LES ABSENTS</w:t>
      </w:r>
    </w:p>
    <w:p w:rsidR="002D00BA" w:rsidRDefault="002D00BA" w:rsidP="002D00BA">
      <w:pPr>
        <w:rPr>
          <w:rFonts w:ascii="OpenDyslexic" w:hAnsi="OpenDyslexic"/>
        </w:rPr>
      </w:pPr>
    </w:p>
    <w:p w:rsidR="002D00BA" w:rsidRPr="00AA0813" w:rsidRDefault="002D00BA" w:rsidP="002D00BA">
      <w:pPr>
        <w:rPr>
          <w:rFonts w:ascii="OpenDyslexic" w:hAnsi="OpenDyslexic"/>
          <w:i/>
          <w:sz w:val="36"/>
          <w:szCs w:val="36"/>
          <w:u w:val="single"/>
        </w:rPr>
      </w:pPr>
      <w:r w:rsidRPr="00AA0813">
        <w:rPr>
          <w:rFonts w:ascii="OpenDyslexic" w:hAnsi="OpenDyslexic"/>
          <w:i/>
          <w:sz w:val="36"/>
          <w:szCs w:val="36"/>
          <w:u w:val="single"/>
        </w:rPr>
        <w:t>3. GRILLES SUR LE SHOOT  ET SUR LES DRIBBLES</w:t>
      </w:r>
    </w:p>
    <w:p w:rsidR="002D00BA" w:rsidRDefault="002D00BA" w:rsidP="002D00BA">
      <w:pPr>
        <w:rPr>
          <w:rFonts w:ascii="OpenDyslexic" w:hAnsi="OpenDyslexic"/>
        </w:rPr>
      </w:pPr>
    </w:p>
    <w:p w:rsidR="002D00BA" w:rsidRDefault="002D00BA" w:rsidP="002D00BA">
      <w:pPr>
        <w:rPr>
          <w:rFonts w:ascii="OpenDyslexic" w:hAnsi="OpenDyslexic"/>
        </w:rPr>
      </w:pPr>
      <w:r>
        <w:rPr>
          <w:rFonts w:ascii="OpenDyslexic" w:hAnsi="OpenDyslexic"/>
        </w:rPr>
        <w:t>Toujours d’actualité..</w:t>
      </w:r>
    </w:p>
    <w:p w:rsidR="002D00BA" w:rsidRDefault="002D00BA" w:rsidP="002D00BA">
      <w:pPr>
        <w:rPr>
          <w:rFonts w:ascii="OpenDyslexic" w:hAnsi="OpenDyslexic"/>
        </w:rPr>
      </w:pPr>
      <w:r>
        <w:rPr>
          <w:rFonts w:ascii="OpenDyslexic" w:hAnsi="OpenDyslexic"/>
        </w:rPr>
        <w:t>Dans le cadre de la répétition, nous devons continuer à être exigeants dans toutes les catégories…</w:t>
      </w:r>
    </w:p>
    <w:p w:rsidR="002D00BA" w:rsidRDefault="002D00BA" w:rsidP="002D00BA">
      <w:pPr>
        <w:rPr>
          <w:rFonts w:ascii="OpenDyslexic" w:hAnsi="OpenDyslexic"/>
        </w:rPr>
      </w:pPr>
      <w:r>
        <w:rPr>
          <w:rFonts w:ascii="OpenDyslexic" w:hAnsi="OpenDyslexic"/>
        </w:rPr>
        <w:t>Nous en reparlerons…</w:t>
      </w:r>
    </w:p>
    <w:p w:rsidR="002D00BA" w:rsidRDefault="002D00BA" w:rsidP="002D00BA">
      <w:pPr>
        <w:rPr>
          <w:rFonts w:ascii="OpenDyslexic" w:hAnsi="OpenDyslexic"/>
          <w:sz w:val="36"/>
          <w:szCs w:val="36"/>
        </w:rPr>
      </w:pPr>
      <w:r>
        <w:rPr>
          <w:rFonts w:ascii="OpenDyslexic" w:hAnsi="OpenDyslexic"/>
          <w:sz w:val="36"/>
          <w:szCs w:val="36"/>
        </w:rPr>
        <w:br w:type="page"/>
      </w:r>
    </w:p>
    <w:p w:rsidR="002D00BA" w:rsidRPr="00AA0813" w:rsidRDefault="002D00BA" w:rsidP="002D00BA">
      <w:pPr>
        <w:rPr>
          <w:rFonts w:ascii="OpenDyslexic" w:hAnsi="OpenDyslexic"/>
          <w:i/>
          <w:sz w:val="36"/>
          <w:szCs w:val="36"/>
          <w:u w:val="single"/>
        </w:rPr>
      </w:pPr>
      <w:r>
        <w:rPr>
          <w:rFonts w:ascii="OpenDyslexic" w:hAnsi="OpenDyslexic"/>
          <w:i/>
          <w:sz w:val="36"/>
          <w:szCs w:val="36"/>
          <w:u w:val="single"/>
        </w:rPr>
        <w:t>4</w:t>
      </w:r>
      <w:r w:rsidRPr="00AA0813">
        <w:rPr>
          <w:rFonts w:ascii="OpenDyslexic" w:hAnsi="OpenDyslexic"/>
          <w:i/>
          <w:sz w:val="36"/>
          <w:szCs w:val="36"/>
          <w:u w:val="single"/>
        </w:rPr>
        <w:t>. EVALUATION   BILAN  CONTROLE</w:t>
      </w:r>
    </w:p>
    <w:p w:rsidR="002D00BA" w:rsidRDefault="002D00BA" w:rsidP="002D00BA">
      <w:pPr>
        <w:rPr>
          <w:rFonts w:ascii="OpenDyslexic" w:hAnsi="OpenDyslexic"/>
          <w:sz w:val="36"/>
          <w:szCs w:val="36"/>
        </w:rPr>
      </w:pPr>
    </w:p>
    <w:p w:rsidR="002D00BA" w:rsidRDefault="002D00BA" w:rsidP="002D00BA">
      <w:pPr>
        <w:rPr>
          <w:rFonts w:ascii="OpenDyslexic" w:hAnsi="OpenDyslexic"/>
          <w:sz w:val="36"/>
          <w:szCs w:val="36"/>
        </w:rPr>
      </w:pPr>
      <w:r>
        <w:rPr>
          <w:rFonts w:ascii="OpenDyslexic" w:hAnsi="OpenDyslexic"/>
          <w:sz w:val="36"/>
          <w:szCs w:val="36"/>
        </w:rPr>
        <w:t>CONCENTRATION</w:t>
      </w:r>
    </w:p>
    <w:p w:rsidR="002D00BA" w:rsidRDefault="002D00BA" w:rsidP="002D00BA">
      <w:pPr>
        <w:rPr>
          <w:rFonts w:ascii="OpenDyslexic" w:hAnsi="OpenDyslexic"/>
          <w:sz w:val="36"/>
          <w:szCs w:val="36"/>
        </w:rPr>
      </w:pPr>
    </w:p>
    <w:p w:rsidR="002D00BA" w:rsidRDefault="002D00BA" w:rsidP="002D00BA">
      <w:pPr>
        <w:rPr>
          <w:rFonts w:ascii="OpenDyslexic" w:hAnsi="OpenDyslexic"/>
          <w:sz w:val="36"/>
          <w:szCs w:val="36"/>
        </w:rPr>
      </w:pPr>
      <w:r>
        <w:rPr>
          <w:rFonts w:ascii="OpenDyslexic" w:hAnsi="OpenDyslexic"/>
          <w:sz w:val="36"/>
          <w:szCs w:val="36"/>
        </w:rPr>
        <w:t>REPETITION</w:t>
      </w:r>
    </w:p>
    <w:p w:rsidR="002D00BA" w:rsidRDefault="002D00BA" w:rsidP="002D00BA">
      <w:pPr>
        <w:rPr>
          <w:rFonts w:ascii="OpenDyslexic" w:hAnsi="OpenDyslexic"/>
          <w:sz w:val="36"/>
          <w:szCs w:val="36"/>
        </w:rPr>
      </w:pPr>
    </w:p>
    <w:p w:rsidR="002D00BA" w:rsidRDefault="002D00BA" w:rsidP="002D00BA">
      <w:pPr>
        <w:rPr>
          <w:rFonts w:ascii="OpenDyslexic" w:hAnsi="OpenDyslexic"/>
          <w:sz w:val="36"/>
          <w:szCs w:val="36"/>
        </w:rPr>
      </w:pPr>
      <w:r>
        <w:rPr>
          <w:rFonts w:ascii="OpenDyslexic" w:hAnsi="OpenDyslexic"/>
          <w:sz w:val="36"/>
          <w:szCs w:val="36"/>
        </w:rPr>
        <w:t>Voilà les 2 principes nécessaires mais à construire avec nos joueurs.</w:t>
      </w:r>
    </w:p>
    <w:p w:rsidR="002D00BA" w:rsidRDefault="002D00BA" w:rsidP="002D00BA">
      <w:pPr>
        <w:rPr>
          <w:rFonts w:ascii="OpenDyslexic" w:hAnsi="OpenDyslexic"/>
          <w:sz w:val="36"/>
          <w:szCs w:val="36"/>
        </w:rPr>
      </w:pPr>
    </w:p>
    <w:p w:rsidR="002D00BA" w:rsidRDefault="002D00BA" w:rsidP="002D00BA">
      <w:pPr>
        <w:rPr>
          <w:rFonts w:ascii="OpenDyslexic" w:hAnsi="OpenDyslexic"/>
          <w:sz w:val="36"/>
          <w:szCs w:val="36"/>
        </w:rPr>
      </w:pPr>
      <w:r>
        <w:rPr>
          <w:rFonts w:ascii="OpenDyslexic" w:hAnsi="OpenDyslexic"/>
          <w:sz w:val="36"/>
          <w:szCs w:val="36"/>
        </w:rPr>
        <w:t>Si ce n’est pas construit, cela ne veut rien dire pour les joueurs et cela n’est guère efficace.</w:t>
      </w:r>
    </w:p>
    <w:p w:rsidR="002D00BA" w:rsidRPr="006C7C88" w:rsidRDefault="002D00BA" w:rsidP="002D00BA">
      <w:pPr>
        <w:rPr>
          <w:rFonts w:ascii="OpenDyslexic" w:hAnsi="OpenDyslexic"/>
          <w:sz w:val="36"/>
          <w:szCs w:val="36"/>
        </w:rPr>
      </w:pPr>
    </w:p>
    <w:p w:rsidR="002D00BA" w:rsidRDefault="002D00BA" w:rsidP="002D00BA">
      <w:pPr>
        <w:rPr>
          <w:rFonts w:ascii="OpenDyslexic" w:hAnsi="OpenDyslexic"/>
        </w:rPr>
      </w:pPr>
      <w:r>
        <w:rPr>
          <w:rFonts w:ascii="OpenDyslexic" w:hAnsi="OpenDyslexic"/>
        </w:rPr>
        <w:t>Une réflexion aussi sur le retour important à proposer aux joueurs pour les concernés davantage dans leur progression individuelle.</w:t>
      </w:r>
    </w:p>
    <w:p w:rsidR="002D00BA" w:rsidRDefault="002D00BA" w:rsidP="002D00BA">
      <w:pPr>
        <w:rPr>
          <w:rFonts w:ascii="OpenDyslexic" w:hAnsi="OpenDyslexic"/>
        </w:rPr>
      </w:pPr>
    </w:p>
    <w:p w:rsidR="002D00BA" w:rsidRDefault="002D00BA" w:rsidP="002D00BA">
      <w:pPr>
        <w:rPr>
          <w:rFonts w:ascii="OpenDyslexic" w:hAnsi="OpenDyslexic"/>
        </w:rPr>
      </w:pPr>
      <w:r>
        <w:rPr>
          <w:rFonts w:ascii="OpenDyslexic" w:hAnsi="OpenDyslexic"/>
        </w:rPr>
        <w:t>Il est temps pour le mois de décembre de leur communiquer :</w:t>
      </w:r>
    </w:p>
    <w:p w:rsidR="002D00BA" w:rsidRPr="006C7C88" w:rsidRDefault="002D00BA" w:rsidP="002D00BA">
      <w:pPr>
        <w:pStyle w:val="Paragraphedeliste"/>
        <w:numPr>
          <w:ilvl w:val="0"/>
          <w:numId w:val="3"/>
        </w:numPr>
        <w:rPr>
          <w:rFonts w:ascii="OpenDyslexic" w:hAnsi="OpenDyslexic"/>
        </w:rPr>
      </w:pPr>
      <w:r w:rsidRPr="006C7C88">
        <w:rPr>
          <w:rFonts w:ascii="OpenDyslexic" w:hAnsi="OpenDyslexic"/>
        </w:rPr>
        <w:t>le nombre de présences aux entrainements</w:t>
      </w:r>
    </w:p>
    <w:p w:rsidR="002D00BA" w:rsidRDefault="002D00BA" w:rsidP="002D00BA">
      <w:pPr>
        <w:pStyle w:val="Paragraphedeliste"/>
        <w:numPr>
          <w:ilvl w:val="0"/>
          <w:numId w:val="3"/>
        </w:numPr>
        <w:rPr>
          <w:rFonts w:ascii="OpenDyslexic" w:hAnsi="OpenDyslexic"/>
        </w:rPr>
      </w:pPr>
      <w:r>
        <w:rPr>
          <w:rFonts w:ascii="OpenDyslexic" w:hAnsi="OpenDyslexic"/>
        </w:rPr>
        <w:t>le résultat des concours réalisés à l’entrainement</w:t>
      </w:r>
    </w:p>
    <w:p w:rsidR="002D00BA" w:rsidRDefault="002D00BA" w:rsidP="002D00BA">
      <w:pPr>
        <w:pStyle w:val="Paragraphedeliste"/>
        <w:numPr>
          <w:ilvl w:val="0"/>
          <w:numId w:val="3"/>
        </w:numPr>
        <w:rPr>
          <w:rFonts w:ascii="OpenDyslexic" w:hAnsi="OpenDyslexic"/>
        </w:rPr>
      </w:pPr>
      <w:r>
        <w:rPr>
          <w:rFonts w:ascii="OpenDyslexic" w:hAnsi="OpenDyslexic"/>
        </w:rPr>
        <w:t>de faire des concours</w:t>
      </w:r>
    </w:p>
    <w:p w:rsidR="002D00BA" w:rsidRDefault="002D00BA" w:rsidP="002D00BA">
      <w:pPr>
        <w:pStyle w:val="Paragraphedeliste"/>
        <w:numPr>
          <w:ilvl w:val="0"/>
          <w:numId w:val="3"/>
        </w:numPr>
        <w:rPr>
          <w:rFonts w:ascii="OpenDyslexic" w:hAnsi="OpenDyslexic"/>
        </w:rPr>
      </w:pPr>
      <w:r>
        <w:rPr>
          <w:rFonts w:ascii="OpenDyslexic" w:hAnsi="OpenDyslexic"/>
        </w:rPr>
        <w:t>de leur remettre une feuille de statistiques d’un match, voir de deux matches,…</w:t>
      </w:r>
    </w:p>
    <w:p w:rsidR="002D00BA" w:rsidRDefault="002D00BA" w:rsidP="002D00BA">
      <w:pPr>
        <w:pStyle w:val="Paragraphedeliste"/>
        <w:numPr>
          <w:ilvl w:val="0"/>
          <w:numId w:val="3"/>
        </w:numPr>
        <w:rPr>
          <w:rFonts w:ascii="OpenDyslexic" w:hAnsi="OpenDyslexic"/>
        </w:rPr>
      </w:pPr>
      <w:r>
        <w:rPr>
          <w:rFonts w:ascii="OpenDyslexic" w:hAnsi="OpenDyslexic"/>
        </w:rPr>
        <w:t>etc…</w:t>
      </w:r>
    </w:p>
    <w:p w:rsidR="002D00BA" w:rsidRDefault="002D00BA" w:rsidP="002D00BA">
      <w:pPr>
        <w:rPr>
          <w:rFonts w:ascii="OpenDyslexic" w:hAnsi="OpenDyslexic"/>
        </w:rPr>
      </w:pPr>
      <w:r>
        <w:rPr>
          <w:rFonts w:ascii="OpenDyslexic" w:hAnsi="OpenDyslexic"/>
        </w:rPr>
        <w:t xml:space="preserve"> Nous avons échangé sur la nécessité de le faire.</w:t>
      </w:r>
    </w:p>
    <w:p w:rsidR="002D00BA" w:rsidRDefault="002D00BA" w:rsidP="002D00BA">
      <w:pPr>
        <w:rPr>
          <w:rFonts w:ascii="OpenDyslexic" w:hAnsi="OpenDyslexic"/>
        </w:rPr>
      </w:pPr>
    </w:p>
    <w:p w:rsidR="002D00BA" w:rsidRDefault="002D00BA" w:rsidP="002D00BA">
      <w:pPr>
        <w:rPr>
          <w:rFonts w:ascii="OpenDyslexic" w:hAnsi="OpenDyslexic"/>
        </w:rPr>
      </w:pPr>
      <w:r>
        <w:rPr>
          <w:rFonts w:ascii="OpenDyslexic" w:hAnsi="OpenDyslexic"/>
        </w:rPr>
        <w:t>J’attends pour le mois de décembre, les communications données aux joueurs. Merci de me les communiquer par mail.</w:t>
      </w:r>
    </w:p>
    <w:p w:rsidR="002D00BA" w:rsidRDefault="002D00BA" w:rsidP="002D00BA">
      <w:pPr>
        <w:rPr>
          <w:rFonts w:ascii="OpenDyslexic" w:hAnsi="OpenDyslexic"/>
        </w:rPr>
      </w:pPr>
    </w:p>
    <w:p w:rsidR="002D00BA" w:rsidRPr="006C7C88" w:rsidRDefault="002D00BA" w:rsidP="002D00BA">
      <w:pPr>
        <w:rPr>
          <w:rFonts w:ascii="OpenDyslexic" w:hAnsi="OpenDyslexic"/>
        </w:rPr>
      </w:pPr>
      <w:r>
        <w:rPr>
          <w:rFonts w:ascii="OpenDyslexic" w:hAnsi="OpenDyslexic"/>
        </w:rPr>
        <w:t>Voir des illustrations. Ce n’est pas cela qu’il faut faire. Mais chacun avec ses expériences et ses outils peut proposer ses propres références.</w:t>
      </w:r>
      <w:r w:rsidRPr="006C7C88">
        <w:rPr>
          <w:rFonts w:ascii="OpenDyslexic" w:hAnsi="OpenDyslexic"/>
        </w:rPr>
        <w:br w:type="page"/>
      </w:r>
    </w:p>
    <w:p w:rsidR="002D00BA" w:rsidRDefault="002D00BA" w:rsidP="002D00BA">
      <w:pPr>
        <w:rPr>
          <w:rFonts w:ascii="OpenDyslexic" w:hAnsi="OpenDyslexic"/>
          <w:sz w:val="20"/>
          <w:szCs w:val="20"/>
        </w:rPr>
      </w:pPr>
    </w:p>
    <w:p w:rsidR="002D00BA" w:rsidRDefault="002D00BA" w:rsidP="002D00BA">
      <w:pPr>
        <w:rPr>
          <w:rFonts w:ascii="OpenDyslexic" w:hAnsi="OpenDyslexic"/>
          <w:sz w:val="20"/>
          <w:szCs w:val="20"/>
        </w:rPr>
      </w:pPr>
      <w:r>
        <w:rPr>
          <w:rFonts w:ascii="OpenDyslexic" w:hAnsi="OpenDyslexic"/>
          <w:noProof/>
          <w:sz w:val="20"/>
          <w:szCs w:val="20"/>
        </w:rPr>
        <w:drawing>
          <wp:inline distT="0" distB="0" distL="0" distR="0" wp14:anchorId="211CBD45" wp14:editId="6695D329">
            <wp:extent cx="6282055" cy="8890000"/>
            <wp:effectExtent l="0" t="0" r="0" b="0"/>
            <wp:docPr id="2" name="Image 2" descr="Macintosh HD:Users:gs:Desktop:NATOYE 2015 2016:NATOYE 2016:D5 Types de dribbl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s:Desktop:NATOYE 2015 2016:NATOYE 2016:D5 Types de dribbles.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2055" cy="8890000"/>
                    </a:xfrm>
                    <a:prstGeom prst="rect">
                      <a:avLst/>
                    </a:prstGeom>
                    <a:noFill/>
                    <a:ln>
                      <a:noFill/>
                    </a:ln>
                  </pic:spPr>
                </pic:pic>
              </a:graphicData>
            </a:graphic>
          </wp:inline>
        </w:drawing>
      </w:r>
    </w:p>
    <w:p w:rsidR="002D00BA" w:rsidRDefault="002D00BA" w:rsidP="002D00BA">
      <w:pPr>
        <w:rPr>
          <w:rFonts w:ascii="OpenDyslexic" w:hAnsi="OpenDyslexic"/>
          <w:sz w:val="20"/>
          <w:szCs w:val="20"/>
        </w:rPr>
      </w:pPr>
      <w:r>
        <w:rPr>
          <w:rFonts w:ascii="OpenDyslexic" w:hAnsi="OpenDyslexic"/>
          <w:sz w:val="20"/>
          <w:szCs w:val="20"/>
        </w:rPr>
        <w:br w:type="page"/>
      </w:r>
    </w:p>
    <w:p w:rsidR="002D00BA" w:rsidRDefault="002D00BA" w:rsidP="002D00BA">
      <w:pPr>
        <w:widowControl w:val="0"/>
        <w:autoSpaceDE w:val="0"/>
        <w:autoSpaceDN w:val="0"/>
        <w:adjustRightInd w:val="0"/>
        <w:rPr>
          <w:rFonts w:ascii="OpenDyslexic" w:hAnsi="OpenDyslexic"/>
          <w:sz w:val="20"/>
          <w:szCs w:val="20"/>
        </w:rPr>
      </w:pPr>
    </w:p>
    <w:p w:rsidR="002D00BA" w:rsidRDefault="002D00BA" w:rsidP="002D00BA">
      <w:pPr>
        <w:widowControl w:val="0"/>
        <w:autoSpaceDE w:val="0"/>
        <w:autoSpaceDN w:val="0"/>
        <w:adjustRightInd w:val="0"/>
        <w:rPr>
          <w:rFonts w:ascii="OpenDyslexic" w:hAnsi="OpenDyslexic"/>
          <w:sz w:val="20"/>
          <w:szCs w:val="20"/>
        </w:rPr>
      </w:pPr>
      <w:r>
        <w:rPr>
          <w:rFonts w:ascii="OpenDyslexic" w:hAnsi="OpenDyslexic"/>
          <w:sz w:val="20"/>
          <w:szCs w:val="20"/>
        </w:rPr>
        <w:t>Rapport réunion du lundi 11 JANVIER 2016-01-12</w:t>
      </w:r>
    </w:p>
    <w:p w:rsidR="002D00BA" w:rsidRDefault="002D00BA" w:rsidP="002D00BA">
      <w:pPr>
        <w:widowControl w:val="0"/>
        <w:autoSpaceDE w:val="0"/>
        <w:autoSpaceDN w:val="0"/>
        <w:adjustRightInd w:val="0"/>
        <w:rPr>
          <w:rFonts w:ascii="OpenDyslexic" w:hAnsi="OpenDyslexic"/>
          <w:sz w:val="20"/>
          <w:szCs w:val="20"/>
        </w:rPr>
      </w:pPr>
    </w:p>
    <w:p w:rsidR="002D00BA" w:rsidRPr="008D72ED" w:rsidRDefault="002D00BA" w:rsidP="002D00BA">
      <w:pPr>
        <w:pStyle w:val="Paragraphedeliste"/>
        <w:widowControl w:val="0"/>
        <w:numPr>
          <w:ilvl w:val="0"/>
          <w:numId w:val="6"/>
        </w:numPr>
        <w:autoSpaceDE w:val="0"/>
        <w:autoSpaceDN w:val="0"/>
        <w:adjustRightInd w:val="0"/>
        <w:rPr>
          <w:rFonts w:ascii="OpenDyslexic" w:hAnsi="OpenDyslexic"/>
          <w:sz w:val="20"/>
          <w:szCs w:val="20"/>
        </w:rPr>
      </w:pPr>
      <w:r>
        <w:rPr>
          <w:rFonts w:ascii="OpenDyslexic" w:hAnsi="OpenDyslexic"/>
          <w:sz w:val="20"/>
          <w:szCs w:val="20"/>
        </w:rPr>
        <w:t>Vœux</w:t>
      </w:r>
    </w:p>
    <w:p w:rsidR="002D00BA" w:rsidRPr="008D72ED" w:rsidRDefault="002D00BA" w:rsidP="002D00BA">
      <w:pPr>
        <w:pStyle w:val="Paragraphedeliste"/>
        <w:widowControl w:val="0"/>
        <w:numPr>
          <w:ilvl w:val="0"/>
          <w:numId w:val="6"/>
        </w:numPr>
        <w:autoSpaceDE w:val="0"/>
        <w:autoSpaceDN w:val="0"/>
        <w:adjustRightInd w:val="0"/>
        <w:rPr>
          <w:rFonts w:ascii="Helvetica" w:hAnsi="Helvetica" w:cs="Helvetica"/>
          <w:lang w:eastAsia="ja-JP"/>
        </w:rPr>
      </w:pPr>
      <w:r>
        <w:rPr>
          <w:rFonts w:ascii="OpenDyslexic" w:hAnsi="OpenDyslexic"/>
          <w:sz w:val="20"/>
          <w:szCs w:val="20"/>
        </w:rPr>
        <w:t>Grille sur les shoots</w:t>
      </w:r>
    </w:p>
    <w:p w:rsidR="002D00BA" w:rsidRPr="008D72ED" w:rsidRDefault="002D00BA" w:rsidP="002D00BA">
      <w:pPr>
        <w:pStyle w:val="Paragraphedeliste"/>
        <w:widowControl w:val="0"/>
        <w:numPr>
          <w:ilvl w:val="0"/>
          <w:numId w:val="6"/>
        </w:numPr>
        <w:autoSpaceDE w:val="0"/>
        <w:autoSpaceDN w:val="0"/>
        <w:adjustRightInd w:val="0"/>
        <w:rPr>
          <w:rFonts w:ascii="Helvetica" w:hAnsi="Helvetica" w:cs="Helvetica"/>
          <w:lang w:eastAsia="ja-JP"/>
        </w:rPr>
      </w:pPr>
      <w:r>
        <w:rPr>
          <w:rFonts w:ascii="OpenDyslexic" w:hAnsi="OpenDyslexic"/>
          <w:sz w:val="20"/>
          <w:szCs w:val="20"/>
        </w:rPr>
        <w:t>Shoot de Cury</w:t>
      </w:r>
    </w:p>
    <w:p w:rsidR="002D00BA" w:rsidRPr="008D72ED" w:rsidRDefault="002D00BA" w:rsidP="002D00BA">
      <w:pPr>
        <w:pStyle w:val="Paragraphedeliste"/>
        <w:widowControl w:val="0"/>
        <w:numPr>
          <w:ilvl w:val="0"/>
          <w:numId w:val="6"/>
        </w:numPr>
        <w:autoSpaceDE w:val="0"/>
        <w:autoSpaceDN w:val="0"/>
        <w:adjustRightInd w:val="0"/>
        <w:rPr>
          <w:rFonts w:ascii="Helvetica" w:hAnsi="Helvetica" w:cs="Helvetica"/>
          <w:lang w:eastAsia="ja-JP"/>
        </w:rPr>
      </w:pPr>
      <w:r>
        <w:rPr>
          <w:rFonts w:ascii="OpenDyslexic" w:hAnsi="OpenDyslexic"/>
          <w:sz w:val="20"/>
          <w:szCs w:val="20"/>
        </w:rPr>
        <w:t>Le stress et le cerveau</w:t>
      </w:r>
    </w:p>
    <w:p w:rsidR="002D00BA" w:rsidRPr="008D72ED" w:rsidRDefault="002D00BA" w:rsidP="002D00BA">
      <w:pPr>
        <w:pStyle w:val="Paragraphedeliste"/>
        <w:widowControl w:val="0"/>
        <w:numPr>
          <w:ilvl w:val="0"/>
          <w:numId w:val="6"/>
        </w:numPr>
        <w:autoSpaceDE w:val="0"/>
        <w:autoSpaceDN w:val="0"/>
        <w:adjustRightInd w:val="0"/>
        <w:rPr>
          <w:rFonts w:ascii="Helvetica" w:hAnsi="Helvetica" w:cs="Helvetica"/>
          <w:lang w:eastAsia="ja-JP"/>
        </w:rPr>
      </w:pPr>
      <w:r>
        <w:rPr>
          <w:rFonts w:ascii="OpenDyslexic" w:hAnsi="OpenDyslexic"/>
          <w:sz w:val="20"/>
          <w:szCs w:val="20"/>
        </w:rPr>
        <w:t>La procédure du lay back</w:t>
      </w:r>
    </w:p>
    <w:p w:rsidR="002D00BA" w:rsidRPr="008D72ED" w:rsidRDefault="002D00BA" w:rsidP="002D00BA">
      <w:pPr>
        <w:pStyle w:val="Paragraphedeliste"/>
        <w:widowControl w:val="0"/>
        <w:numPr>
          <w:ilvl w:val="0"/>
          <w:numId w:val="6"/>
        </w:numPr>
        <w:autoSpaceDE w:val="0"/>
        <w:autoSpaceDN w:val="0"/>
        <w:adjustRightInd w:val="0"/>
        <w:rPr>
          <w:rFonts w:ascii="Helvetica" w:hAnsi="Helvetica" w:cs="Helvetica"/>
          <w:lang w:eastAsia="ja-JP"/>
        </w:rPr>
      </w:pPr>
      <w:r>
        <w:rPr>
          <w:rFonts w:ascii="OpenDyslexic" w:hAnsi="OpenDyslexic"/>
          <w:sz w:val="20"/>
          <w:szCs w:val="20"/>
        </w:rPr>
        <w:t>Exploitation d’un circuit avec des ateliers</w:t>
      </w:r>
    </w:p>
    <w:p w:rsidR="002D00BA" w:rsidRPr="008D72ED" w:rsidRDefault="002D00BA" w:rsidP="002D00BA">
      <w:pPr>
        <w:pStyle w:val="Paragraphedeliste"/>
        <w:widowControl w:val="0"/>
        <w:numPr>
          <w:ilvl w:val="0"/>
          <w:numId w:val="6"/>
        </w:numPr>
        <w:autoSpaceDE w:val="0"/>
        <w:autoSpaceDN w:val="0"/>
        <w:adjustRightInd w:val="0"/>
        <w:rPr>
          <w:rFonts w:ascii="Helvetica" w:hAnsi="Helvetica" w:cs="Helvetica"/>
          <w:lang w:eastAsia="ja-JP"/>
        </w:rPr>
      </w:pPr>
      <w:r>
        <w:rPr>
          <w:rFonts w:ascii="OpenDyslexic" w:hAnsi="OpenDyslexic"/>
          <w:sz w:val="20"/>
          <w:szCs w:val="20"/>
        </w:rPr>
        <w:t>Echanges</w:t>
      </w:r>
    </w:p>
    <w:p w:rsidR="002D00BA" w:rsidRPr="008D72ED" w:rsidRDefault="002D00BA" w:rsidP="002D00BA">
      <w:pPr>
        <w:widowControl w:val="0"/>
        <w:autoSpaceDE w:val="0"/>
        <w:autoSpaceDN w:val="0"/>
        <w:adjustRightInd w:val="0"/>
        <w:rPr>
          <w:rFonts w:ascii="OpenDyslexic" w:hAnsi="OpenDyslexic"/>
          <w:sz w:val="20"/>
          <w:szCs w:val="20"/>
        </w:rPr>
      </w:pPr>
      <w:r>
        <w:rPr>
          <w:rFonts w:ascii="OpenDyslexic" w:hAnsi="OpenDyslexic"/>
          <w:sz w:val="20"/>
          <w:szCs w:val="20"/>
        </w:rPr>
        <w:t xml:space="preserve">1 </w:t>
      </w:r>
      <w:r w:rsidRPr="008D72ED">
        <w:rPr>
          <w:rFonts w:ascii="OpenDyslexic" w:hAnsi="OpenDyslexic"/>
          <w:sz w:val="20"/>
          <w:szCs w:val="20"/>
        </w:rPr>
        <w:t>Vœux</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40"/>
        <w:gridCol w:w="4772"/>
      </w:tblGrid>
      <w:tr w:rsidR="002D00BA" w:rsidRPr="0094227B" w:rsidTr="000A3B3E">
        <w:tc>
          <w:tcPr>
            <w:tcW w:w="9212" w:type="dxa"/>
            <w:gridSpan w:val="2"/>
            <w:tcBorders>
              <w:top w:val="single" w:sz="4" w:space="0" w:color="auto"/>
              <w:left w:val="single" w:sz="4" w:space="0" w:color="auto"/>
              <w:bottom w:val="nil"/>
              <w:right w:val="single" w:sz="4" w:space="0" w:color="auto"/>
            </w:tcBorders>
            <w:shd w:val="clear" w:color="auto" w:fill="auto"/>
          </w:tcPr>
          <w:p w:rsidR="002D00BA" w:rsidRPr="008D72ED" w:rsidRDefault="002D00BA" w:rsidP="002D00BA">
            <w:pPr>
              <w:pStyle w:val="Paragraphedeliste"/>
              <w:numPr>
                <w:ilvl w:val="0"/>
                <w:numId w:val="7"/>
              </w:numPr>
              <w:jc w:val="center"/>
              <w:rPr>
                <w:sz w:val="8"/>
              </w:rPr>
            </w:pPr>
            <w:r>
              <w:rPr>
                <w:noProof/>
              </w:rPr>
              <w:drawing>
                <wp:anchor distT="0" distB="0" distL="114300" distR="114300" simplePos="0" relativeHeight="251660288" behindDoc="0" locked="0" layoutInCell="1" allowOverlap="1" wp14:anchorId="1CD2B698" wp14:editId="5AB3B1DE">
                  <wp:simplePos x="0" y="0"/>
                  <wp:positionH relativeFrom="column">
                    <wp:posOffset>2874645</wp:posOffset>
                  </wp:positionH>
                  <wp:positionV relativeFrom="paragraph">
                    <wp:posOffset>0</wp:posOffset>
                  </wp:positionV>
                  <wp:extent cx="1778000" cy="1100455"/>
                  <wp:effectExtent l="0" t="0" r="0" b="0"/>
                  <wp:wrapTopAndBottom/>
                  <wp:docPr id="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8000" cy="1100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72ED">
              <w:rPr>
                <w:sz w:val="8"/>
              </w:rPr>
              <w:t xml:space="preserve"> </w:t>
            </w:r>
          </w:p>
          <w:p w:rsidR="002D00BA" w:rsidRPr="008D72ED" w:rsidRDefault="002D00BA" w:rsidP="000A3B3E">
            <w:pPr>
              <w:pStyle w:val="Corpsdetexte2"/>
              <w:ind w:left="720"/>
              <w:jc w:val="left"/>
              <w:rPr>
                <w:rFonts w:ascii="Big Caslon" w:hAnsi="Big Caslon"/>
                <w:i/>
                <w:sz w:val="22"/>
                <w:szCs w:val="22"/>
              </w:rPr>
            </w:pPr>
            <w:r w:rsidRPr="008D72ED">
              <w:rPr>
                <w:rFonts w:ascii="Big Caslon" w:hAnsi="Big Caslon"/>
                <w:i/>
                <w:sz w:val="22"/>
                <w:szCs w:val="22"/>
              </w:rPr>
              <w:t xml:space="preserve">Tu ne sais </w:t>
            </w:r>
            <w:r w:rsidRPr="008D72ED">
              <w:rPr>
                <w:rFonts w:ascii="Big Caslon" w:hAnsi="Big Caslon"/>
                <w:i/>
                <w:color w:val="000080"/>
                <w:sz w:val="22"/>
                <w:szCs w:val="22"/>
              </w:rPr>
              <w:t>où tu vas</w:t>
            </w:r>
            <w:r w:rsidRPr="008D72ED">
              <w:rPr>
                <w:rFonts w:ascii="Big Caslon" w:hAnsi="Big Caslon"/>
                <w:i/>
                <w:sz w:val="22"/>
                <w:szCs w:val="22"/>
              </w:rPr>
              <w:t xml:space="preserve">, dis-tu. Tu vas vers </w:t>
            </w:r>
            <w:r w:rsidRPr="008D72ED">
              <w:rPr>
                <w:rFonts w:ascii="Big Caslon" w:hAnsi="Big Caslon"/>
                <w:i/>
                <w:color w:val="000080"/>
                <w:sz w:val="22"/>
                <w:szCs w:val="22"/>
              </w:rPr>
              <w:t>ton secret</w:t>
            </w:r>
            <w:r w:rsidRPr="008D72ED">
              <w:rPr>
                <w:rFonts w:ascii="Big Caslon" w:hAnsi="Big Caslon"/>
                <w:i/>
                <w:sz w:val="22"/>
                <w:szCs w:val="22"/>
              </w:rPr>
              <w:t>.</w:t>
            </w:r>
            <w:r>
              <w:rPr>
                <w:rFonts w:ascii="Big Caslon" w:hAnsi="Big Caslon"/>
                <w:i/>
                <w:sz w:val="22"/>
                <w:szCs w:val="22"/>
              </w:rPr>
              <w:t xml:space="preserve"> </w:t>
            </w:r>
            <w:r w:rsidRPr="008D72ED">
              <w:rPr>
                <w:rFonts w:ascii="Big Caslon" w:hAnsi="Big Caslon"/>
                <w:i/>
                <w:sz w:val="22"/>
                <w:szCs w:val="22"/>
              </w:rPr>
              <w:t xml:space="preserve">Telle est </w:t>
            </w:r>
            <w:r w:rsidRPr="008D72ED">
              <w:rPr>
                <w:rFonts w:ascii="Big Caslon" w:hAnsi="Big Caslon"/>
                <w:i/>
                <w:color w:val="000080"/>
                <w:sz w:val="22"/>
                <w:szCs w:val="22"/>
              </w:rPr>
              <w:t>l’audace</w:t>
            </w:r>
            <w:r w:rsidRPr="008D72ED">
              <w:rPr>
                <w:rFonts w:ascii="Big Caslon" w:hAnsi="Big Caslon"/>
                <w:i/>
                <w:sz w:val="22"/>
                <w:szCs w:val="22"/>
              </w:rPr>
              <w:t>.</w:t>
            </w:r>
          </w:p>
          <w:p w:rsidR="002D00BA" w:rsidRPr="008D72ED" w:rsidRDefault="002D00BA" w:rsidP="000A3B3E">
            <w:pPr>
              <w:pStyle w:val="Corpsdetexte2"/>
              <w:ind w:left="720"/>
              <w:jc w:val="left"/>
              <w:rPr>
                <w:rFonts w:ascii="Big Caslon" w:hAnsi="Big Caslon"/>
                <w:sz w:val="22"/>
                <w:szCs w:val="22"/>
              </w:rPr>
            </w:pPr>
            <w:r w:rsidRPr="008D72ED">
              <w:rPr>
                <w:rFonts w:ascii="Big Caslon" w:hAnsi="Big Caslon"/>
                <w:i/>
                <w:sz w:val="22"/>
                <w:szCs w:val="22"/>
              </w:rPr>
              <w:t xml:space="preserve">Cela suffit pour </w:t>
            </w:r>
            <w:r w:rsidRPr="008D72ED">
              <w:rPr>
                <w:rFonts w:ascii="Big Caslon" w:hAnsi="Big Caslon"/>
                <w:i/>
                <w:color w:val="000080"/>
                <w:sz w:val="22"/>
                <w:szCs w:val="22"/>
              </w:rPr>
              <w:t>une joie</w:t>
            </w:r>
            <w:r w:rsidRPr="008D72ED">
              <w:rPr>
                <w:rFonts w:ascii="Big Caslon" w:hAnsi="Big Caslon"/>
                <w:i/>
                <w:sz w:val="22"/>
                <w:szCs w:val="22"/>
              </w:rPr>
              <w:t>.</w:t>
            </w:r>
            <w:r w:rsidRPr="008D72ED">
              <w:rPr>
                <w:sz w:val="22"/>
                <w:szCs w:val="22"/>
                <w:lang w:val="fr-FR"/>
              </w:rPr>
              <w:drawing>
                <wp:inline distT="0" distB="0" distL="0" distR="0" wp14:anchorId="3ABB8AE2" wp14:editId="47CBD5E5">
                  <wp:extent cx="1295400" cy="1790700"/>
                  <wp:effectExtent l="0" t="0" r="0" b="12700"/>
                  <wp:docPr id="11" name="Image 1" descr="Sans tit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s titre 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5400" cy="1790700"/>
                          </a:xfrm>
                          <a:prstGeom prst="rect">
                            <a:avLst/>
                          </a:prstGeom>
                          <a:noFill/>
                          <a:ln>
                            <a:noFill/>
                          </a:ln>
                        </pic:spPr>
                      </pic:pic>
                    </a:graphicData>
                  </a:graphic>
                </wp:inline>
              </w:drawing>
            </w:r>
            <w:r w:rsidRPr="008D72ED">
              <w:rPr>
                <w:sz w:val="22"/>
                <w:szCs w:val="22"/>
                <w:lang w:val="fr-FR"/>
              </w:rPr>
              <w:drawing>
                <wp:inline distT="0" distB="0" distL="0" distR="0" wp14:anchorId="71D98B34" wp14:editId="41BE4200">
                  <wp:extent cx="1460500" cy="736600"/>
                  <wp:effectExtent l="0" t="0" r="12700" b="0"/>
                  <wp:docPr id="10" name="Image 2" descr="Sans tit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s titre 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0500" cy="736600"/>
                          </a:xfrm>
                          <a:prstGeom prst="rect">
                            <a:avLst/>
                          </a:prstGeom>
                          <a:noFill/>
                          <a:ln>
                            <a:noFill/>
                          </a:ln>
                        </pic:spPr>
                      </pic:pic>
                    </a:graphicData>
                  </a:graphic>
                </wp:inline>
              </w:drawing>
            </w:r>
          </w:p>
          <w:p w:rsidR="002D00BA" w:rsidRPr="008D72ED" w:rsidRDefault="002D00BA" w:rsidP="000A3B3E">
            <w:pPr>
              <w:pStyle w:val="Corpsdetexte"/>
              <w:ind w:left="720"/>
              <w:rPr>
                <w:rFonts w:ascii="Present" w:hAnsi="Present"/>
                <w:color w:val="000080"/>
                <w:sz w:val="22"/>
                <w:szCs w:val="22"/>
              </w:rPr>
            </w:pPr>
            <w:r w:rsidRPr="008D72ED">
              <w:rPr>
                <w:rFonts w:ascii="Present" w:hAnsi="Present"/>
                <w:color w:val="000080"/>
                <w:sz w:val="22"/>
                <w:szCs w:val="22"/>
              </w:rPr>
              <w:t xml:space="preserve">Chacun est extraordinaire. </w:t>
            </w:r>
          </w:p>
          <w:p w:rsidR="002D00BA" w:rsidRPr="008D72ED" w:rsidRDefault="002D00BA" w:rsidP="000A3B3E">
            <w:pPr>
              <w:pStyle w:val="Corpsdetexte"/>
              <w:ind w:left="720"/>
              <w:rPr>
                <w:rFonts w:ascii="Present" w:hAnsi="Present"/>
                <w:sz w:val="22"/>
                <w:szCs w:val="22"/>
              </w:rPr>
            </w:pPr>
            <w:r w:rsidRPr="008D72ED">
              <w:rPr>
                <w:rFonts w:ascii="Present" w:hAnsi="Present"/>
                <w:sz w:val="22"/>
                <w:szCs w:val="22"/>
              </w:rPr>
              <w:t xml:space="preserve">Il est seul à s’en apercevoir. Découragement ! </w:t>
            </w:r>
          </w:p>
          <w:p w:rsidR="002D00BA" w:rsidRPr="008D72ED" w:rsidRDefault="002D00BA" w:rsidP="000A3B3E">
            <w:pPr>
              <w:pStyle w:val="Corpsdetexte"/>
              <w:ind w:left="720"/>
              <w:rPr>
                <w:rFonts w:ascii="Present" w:hAnsi="Present"/>
                <w:sz w:val="22"/>
                <w:szCs w:val="22"/>
              </w:rPr>
            </w:pPr>
            <w:r w:rsidRPr="008D72ED">
              <w:rPr>
                <w:rFonts w:ascii="Present" w:hAnsi="Present"/>
                <w:sz w:val="22"/>
                <w:szCs w:val="22"/>
              </w:rPr>
              <w:t xml:space="preserve">Enfin, il finit par s’y faire… </w:t>
            </w:r>
          </w:p>
          <w:p w:rsidR="002D00BA" w:rsidRPr="008D72ED" w:rsidRDefault="002D00BA" w:rsidP="000A3B3E">
            <w:pPr>
              <w:pStyle w:val="Corpsdetexte"/>
              <w:ind w:left="720"/>
              <w:rPr>
                <w:rFonts w:ascii="Present" w:hAnsi="Present"/>
                <w:sz w:val="22"/>
                <w:szCs w:val="22"/>
              </w:rPr>
            </w:pPr>
            <w:r w:rsidRPr="008D72ED">
              <w:rPr>
                <w:rFonts w:ascii="Present" w:hAnsi="Present"/>
                <w:sz w:val="22"/>
                <w:szCs w:val="22"/>
              </w:rPr>
              <w:t xml:space="preserve">puisque personne d’autre </w:t>
            </w:r>
          </w:p>
          <w:p w:rsidR="002D00BA" w:rsidRPr="008D72ED" w:rsidRDefault="002D00BA" w:rsidP="000A3B3E">
            <w:pPr>
              <w:pStyle w:val="Corpsdetexte"/>
              <w:ind w:left="720"/>
              <w:rPr>
                <w:rFonts w:ascii="Present" w:hAnsi="Present"/>
                <w:sz w:val="22"/>
                <w:szCs w:val="22"/>
              </w:rPr>
            </w:pPr>
            <w:r w:rsidRPr="008D72ED">
              <w:rPr>
                <w:rFonts w:ascii="Present" w:hAnsi="Present"/>
                <w:sz w:val="22"/>
                <w:szCs w:val="22"/>
              </w:rPr>
              <w:t>que lui ne le remarque.</w:t>
            </w:r>
          </w:p>
          <w:p w:rsidR="002D00BA" w:rsidRPr="008D72ED" w:rsidRDefault="002D00BA" w:rsidP="000A3B3E">
            <w:pPr>
              <w:pStyle w:val="Paragraphedeliste"/>
              <w:rPr>
                <w:rFonts w:ascii="Present" w:hAnsi="Present"/>
                <w:b/>
                <w:sz w:val="22"/>
                <w:szCs w:val="22"/>
              </w:rPr>
            </w:pPr>
            <w:r w:rsidRPr="008D72ED">
              <w:rPr>
                <w:rFonts w:ascii="Present" w:hAnsi="Present"/>
                <w:b/>
                <w:sz w:val="22"/>
                <w:szCs w:val="22"/>
              </w:rPr>
              <w:t xml:space="preserve">Mais voilà quelqu’un d’autre  passe et le trouve également extraordinaire. </w:t>
            </w:r>
            <w:r w:rsidRPr="008D72ED">
              <w:rPr>
                <w:rFonts w:ascii="Present" w:hAnsi="Present"/>
                <w:b/>
                <w:color w:val="000080"/>
                <w:sz w:val="22"/>
                <w:szCs w:val="22"/>
              </w:rPr>
              <w:t>Merveille.</w:t>
            </w:r>
          </w:p>
          <w:p w:rsidR="002D00BA" w:rsidRPr="008D72ED" w:rsidRDefault="002D00BA" w:rsidP="000A3B3E">
            <w:pPr>
              <w:pStyle w:val="Paragraphedeliste"/>
              <w:rPr>
                <w:rFonts w:ascii="Present" w:hAnsi="Present"/>
                <w:b/>
                <w:color w:val="800080"/>
                <w:sz w:val="22"/>
                <w:szCs w:val="22"/>
              </w:rPr>
            </w:pPr>
            <w:r w:rsidRPr="008D72ED">
              <w:rPr>
                <w:rFonts w:ascii="Present" w:hAnsi="Present"/>
                <w:b/>
                <w:color w:val="800080"/>
                <w:sz w:val="22"/>
                <w:szCs w:val="22"/>
              </w:rPr>
              <w:t xml:space="preserve">Etre reconnu… et l’autre aussi, comme c’est étrange </w:t>
            </w:r>
          </w:p>
          <w:p w:rsidR="002D00BA" w:rsidRPr="008D72ED" w:rsidRDefault="002D00BA" w:rsidP="000A3B3E">
            <w:pPr>
              <w:pStyle w:val="Paragraphedeliste"/>
              <w:rPr>
                <w:sz w:val="40"/>
              </w:rPr>
            </w:pPr>
            <w:r w:rsidRPr="008D72ED">
              <w:rPr>
                <w:rFonts w:ascii="Present" w:hAnsi="Present"/>
                <w:b/>
                <w:color w:val="800080"/>
                <w:sz w:val="22"/>
                <w:szCs w:val="22"/>
              </w:rPr>
              <w:t>il est extraordinaire et unique.</w:t>
            </w:r>
            <w:r w:rsidRPr="008D72ED">
              <w:rPr>
                <w:rFonts w:ascii="Present" w:hAnsi="Present"/>
                <w:b/>
                <w:sz w:val="22"/>
                <w:szCs w:val="22"/>
              </w:rPr>
              <w:t xml:space="preserve"> </w:t>
            </w:r>
            <w:r w:rsidRPr="008D72ED">
              <w:rPr>
                <w:rFonts w:ascii="Present" w:hAnsi="Present"/>
                <w:b/>
                <w:color w:val="000080"/>
                <w:sz w:val="22"/>
                <w:szCs w:val="22"/>
              </w:rPr>
              <w:t>Quelle merveille !</w:t>
            </w:r>
          </w:p>
        </w:tc>
      </w:tr>
      <w:tr w:rsidR="002D00BA" w:rsidRPr="0094227B" w:rsidTr="000A3B3E">
        <w:trPr>
          <w:trHeight w:val="3100"/>
        </w:trPr>
        <w:tc>
          <w:tcPr>
            <w:tcW w:w="4440" w:type="dxa"/>
            <w:tcBorders>
              <w:top w:val="nil"/>
              <w:left w:val="single" w:sz="4" w:space="0" w:color="auto"/>
              <w:bottom w:val="nil"/>
              <w:right w:val="nil"/>
            </w:tcBorders>
            <w:shd w:val="clear" w:color="auto" w:fill="auto"/>
          </w:tcPr>
          <w:p w:rsidR="002D00BA" w:rsidRPr="0094227B" w:rsidRDefault="002D00BA" w:rsidP="000A3B3E">
            <w:pPr>
              <w:jc w:val="right"/>
              <w:rPr>
                <w:lang w:val="fr-BE"/>
              </w:rPr>
            </w:pPr>
            <w:r>
              <w:rPr>
                <w:noProof/>
              </w:rPr>
              <w:drawing>
                <wp:inline distT="0" distB="0" distL="0" distR="0" wp14:anchorId="3AF6DA6F" wp14:editId="2B26A566">
                  <wp:extent cx="1145877" cy="1280160"/>
                  <wp:effectExtent l="0" t="0" r="0" b="0"/>
                  <wp:docPr id="9" name="Image 3" descr="Sans tit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s titre 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5877" cy="1280160"/>
                          </a:xfrm>
                          <a:prstGeom prst="rect">
                            <a:avLst/>
                          </a:prstGeom>
                          <a:noFill/>
                          <a:ln>
                            <a:noFill/>
                          </a:ln>
                        </pic:spPr>
                      </pic:pic>
                    </a:graphicData>
                  </a:graphic>
                </wp:inline>
              </w:drawing>
            </w:r>
          </w:p>
        </w:tc>
        <w:tc>
          <w:tcPr>
            <w:tcW w:w="4772" w:type="dxa"/>
            <w:tcBorders>
              <w:top w:val="nil"/>
              <w:left w:val="nil"/>
              <w:bottom w:val="nil"/>
              <w:right w:val="single" w:sz="4" w:space="0" w:color="auto"/>
            </w:tcBorders>
            <w:shd w:val="clear" w:color="auto" w:fill="auto"/>
          </w:tcPr>
          <w:p w:rsidR="002D00BA" w:rsidRPr="0094227B" w:rsidRDefault="002D00BA" w:rsidP="000A3B3E">
            <w:pPr>
              <w:rPr>
                <w:lang w:val="fr-BE"/>
              </w:rPr>
            </w:pPr>
            <w:r>
              <w:rPr>
                <w:noProof/>
              </w:rPr>
              <w:drawing>
                <wp:anchor distT="0" distB="0" distL="114300" distR="114300" simplePos="0" relativeHeight="251659264" behindDoc="0" locked="0" layoutInCell="1" allowOverlap="1" wp14:anchorId="04A40211" wp14:editId="22EFE8A5">
                  <wp:simplePos x="0" y="0"/>
                  <wp:positionH relativeFrom="column">
                    <wp:posOffset>1020445</wp:posOffset>
                  </wp:positionH>
                  <wp:positionV relativeFrom="paragraph">
                    <wp:posOffset>425450</wp:posOffset>
                  </wp:positionV>
                  <wp:extent cx="1158240" cy="1107440"/>
                  <wp:effectExtent l="0" t="0" r="10160" b="10160"/>
                  <wp:wrapTopAndBottom/>
                  <wp:docPr id="1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8240" cy="11074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D00BA" w:rsidTr="000A3B3E">
        <w:tc>
          <w:tcPr>
            <w:tcW w:w="9212" w:type="dxa"/>
            <w:gridSpan w:val="2"/>
            <w:tcBorders>
              <w:top w:val="nil"/>
              <w:left w:val="single" w:sz="4" w:space="0" w:color="auto"/>
              <w:bottom w:val="single" w:sz="4" w:space="0" w:color="auto"/>
              <w:right w:val="single" w:sz="4" w:space="0" w:color="auto"/>
            </w:tcBorders>
            <w:shd w:val="clear" w:color="auto" w:fill="auto"/>
          </w:tcPr>
          <w:p w:rsidR="002D00BA" w:rsidRPr="0094227B" w:rsidRDefault="002D00BA" w:rsidP="000A3B3E">
            <w:pPr>
              <w:rPr>
                <w:rFonts w:ascii="Brush Script MT" w:hAnsi="Brush Script MT"/>
                <w:lang w:val="fr-BE"/>
              </w:rPr>
            </w:pPr>
            <w:r>
              <w:rPr>
                <w:rFonts w:ascii="Brush Script MT" w:hAnsi="Brush Script MT"/>
                <w:lang w:val="fr-BE"/>
              </w:rPr>
              <w:t>1</w:t>
            </w:r>
            <w:r w:rsidRPr="0094227B">
              <w:rPr>
                <w:rFonts w:ascii="Brush Script MT" w:hAnsi="Brush Script MT"/>
                <w:lang w:val="fr-BE"/>
              </w:rPr>
              <w:t>Natoye Saison 2006-2007</w:t>
            </w:r>
          </w:p>
          <w:p w:rsidR="002D00BA" w:rsidRDefault="002D00BA" w:rsidP="000A3B3E">
            <w:pPr>
              <w:jc w:val="right"/>
            </w:pPr>
            <w:r w:rsidRPr="0094227B">
              <w:rPr>
                <w:rFonts w:ascii="Brush Script MT" w:hAnsi="Brush Script MT"/>
                <w:lang w:val="fr-BE"/>
              </w:rPr>
              <w:t>Coach : Guy STASSIN</w:t>
            </w:r>
          </w:p>
        </w:tc>
      </w:tr>
    </w:tbl>
    <w:p w:rsidR="002D00BA" w:rsidRDefault="002D00BA" w:rsidP="002D00BA">
      <w:pPr>
        <w:pStyle w:val="Paragraphedeliste"/>
        <w:widowControl w:val="0"/>
        <w:autoSpaceDE w:val="0"/>
        <w:autoSpaceDN w:val="0"/>
        <w:adjustRightInd w:val="0"/>
        <w:rPr>
          <w:rFonts w:ascii="OpenDyslexic" w:hAnsi="OpenDyslexic"/>
          <w:sz w:val="20"/>
          <w:szCs w:val="20"/>
        </w:rPr>
      </w:pPr>
      <w:r>
        <w:rPr>
          <w:rFonts w:ascii="OpenDyslexic" w:hAnsi="OpenDyslexic"/>
          <w:sz w:val="20"/>
          <w:szCs w:val="20"/>
        </w:rPr>
        <w:t>Commentaires :</w:t>
      </w:r>
    </w:p>
    <w:p w:rsidR="002D00BA" w:rsidRDefault="002D00BA" w:rsidP="002D00BA">
      <w:pPr>
        <w:pStyle w:val="Paragraphedeliste"/>
        <w:widowControl w:val="0"/>
        <w:autoSpaceDE w:val="0"/>
        <w:autoSpaceDN w:val="0"/>
        <w:adjustRightInd w:val="0"/>
        <w:rPr>
          <w:rFonts w:ascii="OpenDyslexic" w:hAnsi="OpenDyslexic"/>
          <w:sz w:val="20"/>
          <w:szCs w:val="20"/>
        </w:rPr>
      </w:pPr>
      <w:r>
        <w:rPr>
          <w:rFonts w:ascii="OpenDyslexic" w:hAnsi="OpenDyslexic"/>
          <w:sz w:val="20"/>
          <w:szCs w:val="20"/>
        </w:rPr>
        <w:tab/>
        <w:t>° une équipe « tous différents »</w:t>
      </w:r>
    </w:p>
    <w:p w:rsidR="002D00BA" w:rsidRDefault="002D00BA" w:rsidP="002D00BA">
      <w:pPr>
        <w:pStyle w:val="Paragraphedeliste"/>
        <w:widowControl w:val="0"/>
        <w:autoSpaceDE w:val="0"/>
        <w:autoSpaceDN w:val="0"/>
        <w:adjustRightInd w:val="0"/>
        <w:rPr>
          <w:rFonts w:ascii="OpenDyslexic" w:hAnsi="OpenDyslexic"/>
          <w:sz w:val="20"/>
          <w:szCs w:val="20"/>
        </w:rPr>
      </w:pPr>
      <w:r>
        <w:rPr>
          <w:rFonts w:ascii="OpenDyslexic" w:hAnsi="OpenDyslexic"/>
          <w:sz w:val="20"/>
          <w:szCs w:val="20"/>
        </w:rPr>
        <w:tab/>
        <w:t xml:space="preserve">° Essayer … on finit par y arriver </w:t>
      </w:r>
    </w:p>
    <w:p w:rsidR="002D00BA" w:rsidRDefault="002D00BA" w:rsidP="002D00BA">
      <w:pPr>
        <w:pStyle w:val="Paragraphedeliste"/>
        <w:widowControl w:val="0"/>
        <w:autoSpaceDE w:val="0"/>
        <w:autoSpaceDN w:val="0"/>
        <w:adjustRightInd w:val="0"/>
        <w:rPr>
          <w:rFonts w:ascii="OpenDyslexic" w:hAnsi="OpenDyslexic"/>
          <w:sz w:val="20"/>
          <w:szCs w:val="20"/>
        </w:rPr>
      </w:pPr>
      <w:r>
        <w:rPr>
          <w:rFonts w:ascii="OpenDyslexic" w:hAnsi="OpenDyslexic"/>
          <w:sz w:val="20"/>
          <w:szCs w:val="20"/>
        </w:rPr>
        <w:tab/>
        <w:t>° Plus ça rate plus on a de chances que ça marche ( oui mais à condition de réfléchir sur sa procédure</w:t>
      </w:r>
    </w:p>
    <w:p w:rsidR="002D00BA" w:rsidRDefault="002D00BA" w:rsidP="002D00BA">
      <w:pPr>
        <w:pStyle w:val="Paragraphedeliste"/>
        <w:widowControl w:val="0"/>
        <w:autoSpaceDE w:val="0"/>
        <w:autoSpaceDN w:val="0"/>
        <w:adjustRightInd w:val="0"/>
        <w:rPr>
          <w:rFonts w:ascii="OpenDyslexic" w:hAnsi="OpenDyslexic"/>
          <w:sz w:val="20"/>
          <w:szCs w:val="20"/>
        </w:rPr>
      </w:pPr>
      <w:r>
        <w:rPr>
          <w:rFonts w:ascii="OpenDyslexic" w:hAnsi="OpenDyslexic"/>
          <w:sz w:val="20"/>
          <w:szCs w:val="20"/>
        </w:rPr>
        <w:tab/>
        <w:t>° Il est important de relever les points positifs et de les exploiter.</w:t>
      </w:r>
    </w:p>
    <w:p w:rsidR="002D00BA" w:rsidRDefault="002D00BA" w:rsidP="002D00BA">
      <w:pPr>
        <w:pStyle w:val="Paragraphedeliste"/>
        <w:widowControl w:val="0"/>
        <w:autoSpaceDE w:val="0"/>
        <w:autoSpaceDN w:val="0"/>
        <w:adjustRightInd w:val="0"/>
        <w:rPr>
          <w:rFonts w:ascii="OpenDyslexic" w:hAnsi="OpenDyslexic"/>
          <w:sz w:val="20"/>
          <w:szCs w:val="20"/>
        </w:rPr>
      </w:pPr>
    </w:p>
    <w:p w:rsidR="002D00BA" w:rsidRDefault="002D00BA" w:rsidP="002D00BA">
      <w:pPr>
        <w:pStyle w:val="Paragraphedeliste"/>
        <w:widowControl w:val="0"/>
        <w:numPr>
          <w:ilvl w:val="0"/>
          <w:numId w:val="7"/>
        </w:numPr>
        <w:autoSpaceDE w:val="0"/>
        <w:autoSpaceDN w:val="0"/>
        <w:adjustRightInd w:val="0"/>
        <w:rPr>
          <w:rFonts w:ascii="OpenDyslexic" w:hAnsi="OpenDyslexic"/>
          <w:sz w:val="20"/>
          <w:szCs w:val="20"/>
        </w:rPr>
      </w:pPr>
      <w:r>
        <w:rPr>
          <w:rFonts w:ascii="OpenDyslexic" w:hAnsi="OpenDyslexic"/>
          <w:sz w:val="20"/>
          <w:szCs w:val="20"/>
        </w:rPr>
        <w:t>La grille des shoots</w:t>
      </w:r>
    </w:p>
    <w:p w:rsidR="002D00BA" w:rsidRDefault="002D00BA" w:rsidP="002D00BA">
      <w:pPr>
        <w:pStyle w:val="Paragraphedeliste"/>
        <w:widowControl w:val="0"/>
        <w:autoSpaceDE w:val="0"/>
        <w:autoSpaceDN w:val="0"/>
        <w:adjustRightInd w:val="0"/>
        <w:ind w:left="1416"/>
        <w:rPr>
          <w:rFonts w:ascii="OpenDyslexic" w:hAnsi="OpenDyslexic"/>
          <w:sz w:val="20"/>
          <w:szCs w:val="20"/>
        </w:rPr>
      </w:pPr>
      <w:r>
        <w:rPr>
          <w:rFonts w:ascii="OpenDyslexic" w:hAnsi="OpenDyslexic"/>
          <w:sz w:val="20"/>
          <w:szCs w:val="20"/>
        </w:rPr>
        <w:t>° Des constatations : Je suis très étonné de voir le peu de corrections de la part des joueurs. Il est impériale de se focaliser sur la « technique de shoot » Il est inadmissible de laisser des joueurs balancer des ballons en espérant que par habitudes ou par à force de s’entrainer arrivent à des pourcentages très très très très faibles. Il est de notre responsabilité de mettre en place des drills, des ateliers,… pour travailler les 7 points de la grille.</w:t>
      </w:r>
    </w:p>
    <w:p w:rsidR="002D00BA" w:rsidRDefault="002D00BA" w:rsidP="002D00BA">
      <w:pPr>
        <w:pStyle w:val="Paragraphedeliste"/>
        <w:widowControl w:val="0"/>
        <w:autoSpaceDE w:val="0"/>
        <w:autoSpaceDN w:val="0"/>
        <w:adjustRightInd w:val="0"/>
        <w:ind w:left="1416"/>
        <w:rPr>
          <w:rFonts w:ascii="OpenDyslexic" w:hAnsi="OpenDyslexic"/>
          <w:sz w:val="20"/>
          <w:szCs w:val="20"/>
        </w:rPr>
      </w:pPr>
      <w:r>
        <w:rPr>
          <w:rFonts w:ascii="OpenDyslexic" w:hAnsi="OpenDyslexic"/>
          <w:sz w:val="20"/>
          <w:szCs w:val="20"/>
        </w:rPr>
        <w:t>° Cette grille peut se lire dans les deux sens : % total ce qui nous donne une idée du niveau des joueurs et latéralement pour constater les manques de l’équipe.</w:t>
      </w:r>
    </w:p>
    <w:p w:rsidR="002D00BA" w:rsidRDefault="002D00BA" w:rsidP="002D00BA">
      <w:pPr>
        <w:pStyle w:val="Paragraphedeliste"/>
        <w:widowControl w:val="0"/>
        <w:autoSpaceDE w:val="0"/>
        <w:autoSpaceDN w:val="0"/>
        <w:adjustRightInd w:val="0"/>
        <w:ind w:left="1416"/>
        <w:rPr>
          <w:rFonts w:ascii="OpenDyslexic" w:hAnsi="OpenDyslexic"/>
          <w:sz w:val="20"/>
          <w:szCs w:val="20"/>
        </w:rPr>
      </w:pPr>
      <w:r>
        <w:rPr>
          <w:rFonts w:ascii="OpenDyslexic" w:hAnsi="OpenDyslexic"/>
          <w:sz w:val="20"/>
          <w:szCs w:val="20"/>
        </w:rPr>
        <w:t xml:space="preserve">° On peut modifier son shoot à tout âge ( voir l’article du shooteur Cury) : il nous donne des indices pour perfectionner les shoots : le point culminant de son shoot, la gestuelle, </w:t>
      </w:r>
      <w:r w:rsidRPr="003A44CB">
        <w:rPr>
          <w:rFonts w:ascii="OpenDyslexic" w:hAnsi="OpenDyslexic"/>
          <w:b/>
          <w:i/>
        </w:rPr>
        <w:t>lors de sa deuxième saison en NBA il a modifié son geste</w:t>
      </w:r>
      <w:r>
        <w:rPr>
          <w:rFonts w:ascii="OpenDyslexic" w:hAnsi="OpenDyslexic"/>
          <w:sz w:val="20"/>
          <w:szCs w:val="20"/>
        </w:rPr>
        <w:t>, l’accompagnement de son ballon, les dix orteils doivent regarder le panier, la tenue de la balle dans la main,….</w:t>
      </w:r>
    </w:p>
    <w:p w:rsidR="002D00BA" w:rsidRDefault="002D00BA" w:rsidP="002D00BA">
      <w:pPr>
        <w:pStyle w:val="Paragraphedeliste"/>
        <w:widowControl w:val="0"/>
        <w:autoSpaceDE w:val="0"/>
        <w:autoSpaceDN w:val="0"/>
        <w:adjustRightInd w:val="0"/>
        <w:ind w:left="1416"/>
        <w:rPr>
          <w:rFonts w:ascii="OpenDyslexic" w:hAnsi="OpenDyslexic"/>
          <w:sz w:val="20"/>
          <w:szCs w:val="20"/>
        </w:rPr>
      </w:pPr>
    </w:p>
    <w:p w:rsidR="002D00BA" w:rsidRDefault="002D00BA" w:rsidP="002D00BA">
      <w:pPr>
        <w:pStyle w:val="Paragraphedeliste"/>
        <w:widowControl w:val="0"/>
        <w:autoSpaceDE w:val="0"/>
        <w:autoSpaceDN w:val="0"/>
        <w:adjustRightInd w:val="0"/>
        <w:ind w:left="1416"/>
        <w:rPr>
          <w:rFonts w:ascii="OpenDyslexic" w:hAnsi="OpenDyslexic"/>
          <w:sz w:val="20"/>
          <w:szCs w:val="20"/>
        </w:rPr>
      </w:pPr>
    </w:p>
    <w:p w:rsidR="002D00BA" w:rsidRDefault="002D00BA" w:rsidP="002D00BA">
      <w:pPr>
        <w:pStyle w:val="Paragraphedeliste"/>
        <w:widowControl w:val="0"/>
        <w:autoSpaceDE w:val="0"/>
        <w:autoSpaceDN w:val="0"/>
        <w:adjustRightInd w:val="0"/>
        <w:ind w:left="1416"/>
        <w:rPr>
          <w:rFonts w:ascii="OpenDyslexic" w:hAnsi="OpenDyslexic"/>
          <w:sz w:val="20"/>
          <w:szCs w:val="20"/>
        </w:rPr>
      </w:pPr>
      <w:r>
        <w:rPr>
          <w:rFonts w:ascii="OpenDyslexic" w:hAnsi="OpenDyslexic"/>
          <w:sz w:val="20"/>
          <w:szCs w:val="20"/>
        </w:rPr>
        <w:t xml:space="preserve"> 3. Cury Voir document annexe</w:t>
      </w:r>
    </w:p>
    <w:p w:rsidR="002D00BA" w:rsidRDefault="002D00BA" w:rsidP="002D00BA">
      <w:pPr>
        <w:pStyle w:val="Paragraphedeliste"/>
        <w:widowControl w:val="0"/>
        <w:autoSpaceDE w:val="0"/>
        <w:autoSpaceDN w:val="0"/>
        <w:adjustRightInd w:val="0"/>
        <w:rPr>
          <w:rFonts w:ascii="OpenDyslexic" w:hAnsi="OpenDyslexic"/>
          <w:sz w:val="20"/>
          <w:szCs w:val="20"/>
        </w:rPr>
      </w:pPr>
      <w:r w:rsidRPr="008D72ED">
        <w:rPr>
          <w:rFonts w:ascii="OpenDyslexic" w:hAnsi="OpenDyslexic"/>
          <w:sz w:val="20"/>
          <w:szCs w:val="20"/>
        </w:rPr>
        <w:br w:type="page"/>
      </w:r>
    </w:p>
    <w:p w:rsidR="002D00BA" w:rsidRDefault="002D00BA" w:rsidP="002D00BA">
      <w:pPr>
        <w:pStyle w:val="Paragraphedeliste"/>
        <w:widowControl w:val="0"/>
        <w:autoSpaceDE w:val="0"/>
        <w:autoSpaceDN w:val="0"/>
        <w:adjustRightInd w:val="0"/>
        <w:rPr>
          <w:rFonts w:ascii="OpenDyslexic" w:hAnsi="OpenDyslexic"/>
          <w:sz w:val="20"/>
          <w:szCs w:val="20"/>
        </w:rPr>
      </w:pPr>
      <w:r>
        <w:rPr>
          <w:rFonts w:ascii="OpenDyslexic" w:hAnsi="OpenDyslexic"/>
          <w:sz w:val="20"/>
          <w:szCs w:val="20"/>
        </w:rPr>
        <w:t>4.Le cerveau et le stress</w:t>
      </w:r>
    </w:p>
    <w:p w:rsidR="002D00BA" w:rsidRDefault="002D00BA" w:rsidP="002D00BA">
      <w:pPr>
        <w:pStyle w:val="Paragraphedeliste"/>
        <w:widowControl w:val="0"/>
        <w:autoSpaceDE w:val="0"/>
        <w:autoSpaceDN w:val="0"/>
        <w:adjustRightInd w:val="0"/>
        <w:ind w:left="1416"/>
        <w:rPr>
          <w:rFonts w:ascii="OpenDyslexic" w:hAnsi="OpenDyslexic"/>
          <w:sz w:val="20"/>
          <w:szCs w:val="20"/>
        </w:rPr>
      </w:pPr>
      <w:r>
        <w:rPr>
          <w:rFonts w:ascii="OpenDyslexic" w:hAnsi="OpenDyslexic"/>
          <w:sz w:val="20"/>
          <w:szCs w:val="20"/>
        </w:rPr>
        <w:t>° un petit détour du «comment cela se passe dans la tête du joueur »</w:t>
      </w:r>
    </w:p>
    <w:p w:rsidR="002D00BA" w:rsidRDefault="002D00BA" w:rsidP="002D00BA">
      <w:pPr>
        <w:pStyle w:val="Paragraphedeliste"/>
        <w:widowControl w:val="0"/>
        <w:autoSpaceDE w:val="0"/>
        <w:autoSpaceDN w:val="0"/>
        <w:adjustRightInd w:val="0"/>
        <w:ind w:left="1416"/>
        <w:rPr>
          <w:rFonts w:ascii="OpenDyslexic" w:hAnsi="OpenDyslexic"/>
          <w:sz w:val="20"/>
          <w:szCs w:val="20"/>
        </w:rPr>
      </w:pPr>
      <w:r>
        <w:rPr>
          <w:rFonts w:ascii="OpenDyslexic" w:hAnsi="OpenDyslexic"/>
          <w:sz w:val="20"/>
          <w:szCs w:val="20"/>
        </w:rPr>
        <w:t>° les joueurs dans une situation ou ils sont pollués par le résultat, la non réussite de leurs actions,…</w:t>
      </w:r>
    </w:p>
    <w:p w:rsidR="002D00BA" w:rsidRDefault="002D00BA" w:rsidP="002D00BA">
      <w:pPr>
        <w:pStyle w:val="Paragraphedeliste"/>
        <w:widowControl w:val="0"/>
        <w:autoSpaceDE w:val="0"/>
        <w:autoSpaceDN w:val="0"/>
        <w:adjustRightInd w:val="0"/>
        <w:ind w:left="1416"/>
        <w:rPr>
          <w:rFonts w:ascii="OpenDyslexic" w:hAnsi="OpenDyslexic"/>
          <w:sz w:val="20"/>
          <w:szCs w:val="20"/>
        </w:rPr>
      </w:pPr>
      <w:r>
        <w:rPr>
          <w:rFonts w:ascii="OpenDyslexic" w:hAnsi="OpenDyslexic"/>
          <w:sz w:val="20"/>
          <w:szCs w:val="20"/>
        </w:rPr>
        <w:t>° Essai de compréhension de l’impossibilité du joueur de respecter les consignes, les conseils du coach.</w:t>
      </w:r>
    </w:p>
    <w:p w:rsidR="002D00BA" w:rsidRDefault="002D00BA" w:rsidP="002D00BA">
      <w:pPr>
        <w:pStyle w:val="Paragraphedeliste"/>
        <w:widowControl w:val="0"/>
        <w:autoSpaceDE w:val="0"/>
        <w:autoSpaceDN w:val="0"/>
        <w:adjustRightInd w:val="0"/>
        <w:ind w:left="1416"/>
        <w:rPr>
          <w:rFonts w:ascii="OpenDyslexic" w:hAnsi="OpenDyslexic"/>
          <w:sz w:val="20"/>
          <w:szCs w:val="20"/>
        </w:rPr>
      </w:pPr>
      <w:r>
        <w:rPr>
          <w:rFonts w:ascii="OpenDyslexic" w:hAnsi="OpenDyslexic"/>
          <w:sz w:val="20"/>
          <w:szCs w:val="20"/>
        </w:rPr>
        <w:t>° L’importance de la nécessité de se référer à des procédures</w:t>
      </w:r>
    </w:p>
    <w:p w:rsidR="002D00BA" w:rsidRDefault="002D00BA" w:rsidP="002D00BA">
      <w:pPr>
        <w:pStyle w:val="Paragraphedeliste"/>
        <w:widowControl w:val="0"/>
        <w:autoSpaceDE w:val="0"/>
        <w:autoSpaceDN w:val="0"/>
        <w:adjustRightInd w:val="0"/>
        <w:ind w:left="1416"/>
        <w:rPr>
          <w:rFonts w:ascii="OpenDyslexic" w:hAnsi="OpenDyslexic"/>
          <w:sz w:val="20"/>
          <w:szCs w:val="20"/>
        </w:rPr>
      </w:pPr>
      <w:r>
        <w:rPr>
          <w:rFonts w:ascii="OpenDyslexic" w:hAnsi="OpenDyslexic"/>
          <w:sz w:val="20"/>
          <w:szCs w:val="20"/>
        </w:rPr>
        <w:t>° L’importance de la démarche en 3 temps : 1 S’arrêter et boire de l’eau ( voire tous les effets : trop peu de joueurs boivent de l’eau pendant les matches) 2. L’important de reconstruire dans le calme sa procédure 3.</w:t>
      </w:r>
    </w:p>
    <w:p w:rsidR="002D00BA" w:rsidRPr="002A6848" w:rsidRDefault="002D00BA" w:rsidP="002D00BA">
      <w:pPr>
        <w:pStyle w:val="Paragraphedeliste"/>
        <w:widowControl w:val="0"/>
        <w:autoSpaceDE w:val="0"/>
        <w:autoSpaceDN w:val="0"/>
        <w:adjustRightInd w:val="0"/>
        <w:rPr>
          <w:rFonts w:ascii="OpenDyslexic" w:hAnsi="OpenDyslexic"/>
          <w:sz w:val="20"/>
          <w:szCs w:val="20"/>
        </w:rPr>
      </w:pPr>
      <w:r>
        <w:rPr>
          <w:rFonts w:ascii="OpenDyslexic" w:hAnsi="OpenDyslexic"/>
          <w:sz w:val="20"/>
          <w:szCs w:val="20"/>
        </w:rPr>
        <w:t>5.</w:t>
      </w:r>
      <w:r w:rsidRPr="002A6848">
        <w:rPr>
          <w:rFonts w:ascii="OpenDyslexic" w:hAnsi="OpenDyslexic"/>
          <w:sz w:val="20"/>
          <w:szCs w:val="20"/>
        </w:rPr>
        <w:t>la procédure du lay back</w:t>
      </w:r>
    </w:p>
    <w:p w:rsidR="002D00BA" w:rsidRDefault="002D00BA" w:rsidP="002D00BA">
      <w:pPr>
        <w:pStyle w:val="Paragraphedeliste"/>
        <w:widowControl w:val="0"/>
        <w:autoSpaceDE w:val="0"/>
        <w:autoSpaceDN w:val="0"/>
        <w:adjustRightInd w:val="0"/>
        <w:ind w:left="1440"/>
        <w:rPr>
          <w:rFonts w:ascii="OpenDyslexic" w:hAnsi="OpenDyslexic"/>
          <w:sz w:val="20"/>
          <w:szCs w:val="20"/>
        </w:rPr>
      </w:pPr>
      <w:r>
        <w:rPr>
          <w:rFonts w:ascii="OpenDyslexic" w:hAnsi="OpenDyslexic"/>
          <w:sz w:val="20"/>
          <w:szCs w:val="20"/>
        </w:rPr>
        <w:t>° je constate beaucoup de déchets dans les shoots en matchs mais aussi à l’entrainement. (Ce n’est pas possible d’avoir un bon pourcentage en match si à l’entrainement on shoot 3/19 dans un autre drill 2/17 et pour les lancers francs 5 séries de 10 lancers marqués pour en réussir une)</w:t>
      </w:r>
    </w:p>
    <w:p w:rsidR="002D00BA" w:rsidRDefault="002D00BA" w:rsidP="002D00BA">
      <w:pPr>
        <w:pStyle w:val="Paragraphedeliste"/>
        <w:widowControl w:val="0"/>
        <w:autoSpaceDE w:val="0"/>
        <w:autoSpaceDN w:val="0"/>
        <w:adjustRightInd w:val="0"/>
        <w:ind w:left="1440"/>
        <w:rPr>
          <w:rFonts w:ascii="OpenDyslexic" w:hAnsi="OpenDyslexic"/>
          <w:sz w:val="20"/>
          <w:szCs w:val="20"/>
        </w:rPr>
      </w:pPr>
      <w:r>
        <w:rPr>
          <w:rFonts w:ascii="OpenDyslexic" w:hAnsi="OpenDyslexic"/>
          <w:sz w:val="20"/>
          <w:szCs w:val="20"/>
        </w:rPr>
        <w:t>° Certains shoots en matchs sont tentés dans les bonnes sélections mais la technique fait défaut et pénalise l’équipe dans le résultat : le joueur s’énerve, se déstabilise, est dans une spirale négative, … et le coach aussi est déstabilisé.</w:t>
      </w:r>
    </w:p>
    <w:p w:rsidR="002D00BA" w:rsidRDefault="002D00BA" w:rsidP="002D00BA">
      <w:pPr>
        <w:pStyle w:val="Paragraphedeliste"/>
        <w:widowControl w:val="0"/>
        <w:autoSpaceDE w:val="0"/>
        <w:autoSpaceDN w:val="0"/>
        <w:adjustRightInd w:val="0"/>
        <w:ind w:left="1440"/>
        <w:rPr>
          <w:rFonts w:ascii="OpenDyslexic" w:hAnsi="OpenDyslexic"/>
          <w:sz w:val="20"/>
          <w:szCs w:val="20"/>
        </w:rPr>
      </w:pPr>
      <w:r>
        <w:rPr>
          <w:rFonts w:ascii="OpenDyslexic" w:hAnsi="OpenDyslexic"/>
          <w:sz w:val="20"/>
          <w:szCs w:val="20"/>
        </w:rPr>
        <w:t>° Je vois beaucoup de drills où l’on demande aux joueurs d’effectuer un lay back : mais la procédure n’est pas connue du coach, les conseils ne sont pas corrects par rapport à ce shoot (merci à Pierre Florent Stéphane pour la réflexion sur se shoot)</w:t>
      </w:r>
    </w:p>
    <w:p w:rsidR="002D00BA" w:rsidRDefault="002D00BA" w:rsidP="002D00BA">
      <w:pPr>
        <w:pStyle w:val="Paragraphedeliste"/>
        <w:widowControl w:val="0"/>
        <w:autoSpaceDE w:val="0"/>
        <w:autoSpaceDN w:val="0"/>
        <w:adjustRightInd w:val="0"/>
        <w:ind w:left="1440"/>
        <w:rPr>
          <w:rFonts w:ascii="OpenDyslexic" w:hAnsi="OpenDyslexic"/>
          <w:sz w:val="20"/>
          <w:szCs w:val="20"/>
        </w:rPr>
      </w:pPr>
      <w:r>
        <w:rPr>
          <w:rFonts w:ascii="OpenDyslexic" w:hAnsi="OpenDyslexic"/>
          <w:sz w:val="20"/>
          <w:szCs w:val="20"/>
        </w:rPr>
        <w:t>° Une grosse réflexion s’est aussi dirigée vers l’utilité de se rapprocher des  situations de matchs ( cela permet au cerveau d’automatiser des actions et surtout de les utiliser en situation de stress ou de résultats)</w:t>
      </w:r>
    </w:p>
    <w:p w:rsidR="002D00BA" w:rsidRPr="002A6848" w:rsidRDefault="002D00BA" w:rsidP="002D00BA">
      <w:pPr>
        <w:pStyle w:val="Paragraphedeliste"/>
        <w:widowControl w:val="0"/>
        <w:autoSpaceDE w:val="0"/>
        <w:autoSpaceDN w:val="0"/>
        <w:adjustRightInd w:val="0"/>
        <w:ind w:left="1440"/>
        <w:rPr>
          <w:rFonts w:ascii="OpenDyslexic" w:hAnsi="OpenDyslexic"/>
          <w:sz w:val="20"/>
          <w:szCs w:val="20"/>
        </w:rPr>
      </w:pPr>
      <w:r>
        <w:rPr>
          <w:rFonts w:ascii="OpenDyslexic" w:hAnsi="OpenDyslexic"/>
          <w:sz w:val="20"/>
          <w:szCs w:val="20"/>
        </w:rPr>
        <w:t>° La nécessité de contextualiser les drills, motive plus le joueur. Et met en valeur ses performances, ses petites réussites, le pousse à se corriger,… bref à se motiver.</w:t>
      </w:r>
    </w:p>
    <w:tbl>
      <w:tblPr>
        <w:tblStyle w:val="Grille"/>
        <w:tblW w:w="0" w:type="auto"/>
        <w:tblLook w:val="04A0" w:firstRow="1" w:lastRow="0" w:firstColumn="1" w:lastColumn="0" w:noHBand="0" w:noVBand="1"/>
      </w:tblPr>
      <w:tblGrid>
        <w:gridCol w:w="10055"/>
      </w:tblGrid>
      <w:tr w:rsidR="002D00BA" w:rsidTr="000A3B3E">
        <w:tc>
          <w:tcPr>
            <w:tcW w:w="10055" w:type="dxa"/>
          </w:tcPr>
          <w:p w:rsidR="002D00BA" w:rsidRPr="002A6848" w:rsidRDefault="002D00BA" w:rsidP="000A3B3E">
            <w:pPr>
              <w:widowControl w:val="0"/>
              <w:autoSpaceDE w:val="0"/>
              <w:autoSpaceDN w:val="0"/>
              <w:adjustRightInd w:val="0"/>
              <w:rPr>
                <w:rFonts w:ascii="OpenDyslexic" w:hAnsi="OpenDyslexic"/>
                <w:b/>
                <w:sz w:val="16"/>
                <w:szCs w:val="16"/>
                <w:lang w:val="fr-BE"/>
              </w:rPr>
            </w:pPr>
            <w:r w:rsidRPr="002A6848">
              <w:rPr>
                <w:rFonts w:ascii="OpenDyslexic" w:hAnsi="OpenDyslexic"/>
                <w:b/>
                <w:sz w:val="16"/>
                <w:szCs w:val="16"/>
              </w:rPr>
              <w:t>Aspects techniques spécifiques</w:t>
            </w:r>
          </w:p>
          <w:p w:rsidR="002D00BA" w:rsidRPr="002A6848" w:rsidRDefault="002D00BA" w:rsidP="000A3B3E">
            <w:pPr>
              <w:widowControl w:val="0"/>
              <w:autoSpaceDE w:val="0"/>
              <w:autoSpaceDN w:val="0"/>
              <w:adjustRightInd w:val="0"/>
              <w:rPr>
                <w:rFonts w:ascii="OpenDyslexic" w:hAnsi="OpenDyslexic"/>
                <w:b/>
                <w:sz w:val="16"/>
                <w:szCs w:val="16"/>
                <w:lang w:val="fr-BE"/>
              </w:rPr>
            </w:pPr>
            <w:r w:rsidRPr="002A6848">
              <w:rPr>
                <w:rFonts w:ascii="Baoli SC Regular" w:hAnsi="Baoli SC Regular" w:cs="Baoli SC Regular"/>
                <w:b/>
                <w:sz w:val="16"/>
                <w:szCs w:val="16"/>
              </w:rPr>
              <w:t>Š</w:t>
            </w:r>
          </w:p>
          <w:p w:rsidR="002D00BA" w:rsidRPr="002A6848" w:rsidRDefault="002D00BA" w:rsidP="000A3B3E">
            <w:pPr>
              <w:widowControl w:val="0"/>
              <w:autoSpaceDE w:val="0"/>
              <w:autoSpaceDN w:val="0"/>
              <w:adjustRightInd w:val="0"/>
              <w:rPr>
                <w:rFonts w:ascii="OpenDyslexic" w:hAnsi="OpenDyslexic"/>
                <w:b/>
                <w:sz w:val="16"/>
                <w:szCs w:val="16"/>
                <w:lang w:val="fr-BE"/>
              </w:rPr>
            </w:pPr>
            <w:r w:rsidRPr="002A6848">
              <w:rPr>
                <w:rFonts w:ascii="OpenDyslexic" w:hAnsi="OpenDyslexic"/>
                <w:b/>
                <w:sz w:val="16"/>
                <w:szCs w:val="16"/>
              </w:rPr>
              <w:t>Une fois que les approches de la cible, de face, en dribble à 45°ou en ligne de fond, se concrétisant par un tir en course globalement maîtrisé, aussi bien à droite qu’à gauche et que le joueur dispose d’une bonne maîtrise des appuis, l’amélioration des lâchers de balle et de leurs variations peut être envisagée.</w:t>
            </w:r>
            <w:r w:rsidRPr="002A6848">
              <w:rPr>
                <w:rFonts w:ascii="Baoli SC Regular" w:hAnsi="Baoli SC Regular" w:cs="Baoli SC Regular"/>
                <w:b/>
                <w:sz w:val="16"/>
                <w:szCs w:val="16"/>
              </w:rPr>
              <w:t>Š</w:t>
            </w:r>
          </w:p>
          <w:p w:rsidR="002D00BA" w:rsidRPr="002A6848" w:rsidRDefault="002D00BA" w:rsidP="000A3B3E">
            <w:pPr>
              <w:widowControl w:val="0"/>
              <w:autoSpaceDE w:val="0"/>
              <w:autoSpaceDN w:val="0"/>
              <w:adjustRightInd w:val="0"/>
              <w:rPr>
                <w:rFonts w:ascii="OpenDyslexic" w:hAnsi="OpenDyslexic"/>
                <w:b/>
                <w:sz w:val="16"/>
                <w:szCs w:val="16"/>
                <w:lang w:val="fr-BE"/>
              </w:rPr>
            </w:pPr>
            <w:r w:rsidRPr="002A6848">
              <w:rPr>
                <w:rFonts w:ascii="OpenDyslexic" w:hAnsi="OpenDyslexic"/>
                <w:b/>
                <w:sz w:val="16"/>
                <w:szCs w:val="16"/>
              </w:rPr>
              <w:t>le lay-back</w:t>
            </w:r>
          </w:p>
          <w:p w:rsidR="002D00BA" w:rsidRPr="002A6848" w:rsidRDefault="002D00BA" w:rsidP="000A3B3E">
            <w:pPr>
              <w:widowControl w:val="0"/>
              <w:autoSpaceDE w:val="0"/>
              <w:autoSpaceDN w:val="0"/>
              <w:adjustRightInd w:val="0"/>
              <w:rPr>
                <w:rFonts w:ascii="OpenDyslexic" w:hAnsi="OpenDyslexic"/>
                <w:sz w:val="20"/>
                <w:szCs w:val="20"/>
                <w:lang w:val="fr-BE"/>
              </w:rPr>
            </w:pPr>
            <w:r w:rsidRPr="002A6848">
              <w:rPr>
                <w:rFonts w:ascii="OpenDyslexic" w:hAnsi="OpenDyslexic"/>
                <w:b/>
                <w:sz w:val="16"/>
                <w:szCs w:val="16"/>
              </w:rPr>
              <w:t xml:space="preserve"> le tireur passe sous le cercle et tire en arrière avec la main extérieure (main gauche à gauche et  main  droite  à  droite).  Pendant  la  réalisation  du  tir,  le  joueur  effectue  une  rotation  vers  le  centre  du terrain ( il tourne les épaules vers le panier opposé)</w:t>
            </w:r>
          </w:p>
        </w:tc>
      </w:tr>
      <w:tr w:rsidR="002D00BA" w:rsidTr="000A3B3E">
        <w:tc>
          <w:tcPr>
            <w:tcW w:w="10055" w:type="dxa"/>
          </w:tcPr>
          <w:p w:rsidR="002D00BA" w:rsidRPr="004B517B" w:rsidRDefault="002D00BA" w:rsidP="000A3B3E">
            <w:pPr>
              <w:pStyle w:val="NormalWeb"/>
              <w:rPr>
                <w:rFonts w:asciiTheme="minorHAnsi" w:hAnsi="Calibri" w:cstheme="minorBidi"/>
                <w:b/>
                <w:color w:val="000000" w:themeColor="text1"/>
                <w:kern w:val="24"/>
                <w:sz w:val="18"/>
                <w:szCs w:val="18"/>
              </w:rPr>
            </w:pPr>
            <w:r w:rsidRPr="004B517B">
              <w:rPr>
                <w:rFonts w:asciiTheme="minorHAnsi" w:hAnsi="Calibri" w:cstheme="minorBidi"/>
                <w:b/>
                <w:color w:val="000000" w:themeColor="text1"/>
                <w:kern w:val="24"/>
                <w:sz w:val="18"/>
                <w:szCs w:val="18"/>
              </w:rPr>
              <w:t>Le Lay BackDouble pas pour feinter l'adversaire puisque l'on va tirer de l'autre c</w:t>
            </w:r>
            <w:r w:rsidRPr="004B517B">
              <w:rPr>
                <w:rFonts w:asciiTheme="minorHAnsi" w:hAnsi="Calibri" w:cstheme="minorBidi"/>
                <w:b/>
                <w:color w:val="000000" w:themeColor="text1"/>
                <w:kern w:val="24"/>
                <w:sz w:val="18"/>
                <w:szCs w:val="18"/>
              </w:rPr>
              <w:t>ô</w:t>
            </w:r>
            <w:r w:rsidRPr="004B517B">
              <w:rPr>
                <w:rFonts w:asciiTheme="minorHAnsi" w:hAnsi="Calibri" w:cstheme="minorBidi"/>
                <w:b/>
                <w:color w:val="000000" w:themeColor="text1"/>
                <w:kern w:val="24"/>
                <w:sz w:val="18"/>
                <w:szCs w:val="18"/>
              </w:rPr>
              <w:t>t</w:t>
            </w:r>
            <w:r w:rsidRPr="004B517B">
              <w:rPr>
                <w:rFonts w:asciiTheme="minorHAnsi" w:hAnsi="Calibri" w:cstheme="minorBidi"/>
                <w:b/>
                <w:color w:val="000000" w:themeColor="text1"/>
                <w:kern w:val="24"/>
                <w:sz w:val="18"/>
                <w:szCs w:val="18"/>
              </w:rPr>
              <w:t>é</w:t>
            </w:r>
            <w:r w:rsidRPr="004B517B">
              <w:rPr>
                <w:rFonts w:asciiTheme="minorHAnsi" w:hAnsi="Calibri" w:cstheme="minorBidi"/>
                <w:b/>
                <w:color w:val="000000" w:themeColor="text1"/>
                <w:kern w:val="24"/>
                <w:sz w:val="18"/>
                <w:szCs w:val="18"/>
              </w:rPr>
              <w:t xml:space="preserve"> du panier. De plus, ce geste permet de prot</w:t>
            </w:r>
            <w:r w:rsidRPr="004B517B">
              <w:rPr>
                <w:rFonts w:asciiTheme="minorHAnsi" w:hAnsi="Calibri" w:cstheme="minorBidi"/>
                <w:b/>
                <w:color w:val="000000" w:themeColor="text1"/>
                <w:kern w:val="24"/>
                <w:sz w:val="18"/>
                <w:szCs w:val="18"/>
              </w:rPr>
              <w:t>é</w:t>
            </w:r>
            <w:r w:rsidRPr="004B517B">
              <w:rPr>
                <w:rFonts w:asciiTheme="minorHAnsi" w:hAnsi="Calibri" w:cstheme="minorBidi"/>
                <w:b/>
                <w:color w:val="000000" w:themeColor="text1"/>
                <w:kern w:val="24"/>
                <w:sz w:val="18"/>
                <w:szCs w:val="18"/>
              </w:rPr>
              <w:t>ger le ballon avec son corps.</w:t>
            </w:r>
          </w:p>
        </w:tc>
      </w:tr>
      <w:tr w:rsidR="002D00BA" w:rsidTr="000A3B3E">
        <w:tc>
          <w:tcPr>
            <w:tcW w:w="10055" w:type="dxa"/>
          </w:tcPr>
          <w:p w:rsidR="002D00BA" w:rsidRPr="004B517B" w:rsidRDefault="002D00BA" w:rsidP="000A3B3E">
            <w:pPr>
              <w:widowControl w:val="0"/>
              <w:autoSpaceDE w:val="0"/>
              <w:autoSpaceDN w:val="0"/>
              <w:adjustRightInd w:val="0"/>
              <w:rPr>
                <w:rFonts w:ascii="OpenDyslexic" w:hAnsi="OpenDyslexic"/>
                <w:sz w:val="16"/>
                <w:szCs w:val="16"/>
                <w:lang w:val="fr-BE"/>
              </w:rPr>
            </w:pPr>
            <w:r w:rsidRPr="004B517B">
              <w:rPr>
                <w:rFonts w:ascii="OpenDyslexic" w:hAnsi="OpenDyslexic"/>
                <w:sz w:val="16"/>
                <w:szCs w:val="16"/>
              </w:rPr>
              <w:t>Objectif Principal</w:t>
            </w:r>
          </w:p>
          <w:p w:rsidR="002D00BA" w:rsidRPr="004B517B" w:rsidRDefault="002D00BA" w:rsidP="000A3B3E">
            <w:pPr>
              <w:widowControl w:val="0"/>
              <w:autoSpaceDE w:val="0"/>
              <w:autoSpaceDN w:val="0"/>
              <w:adjustRightInd w:val="0"/>
              <w:rPr>
                <w:rFonts w:ascii="OpenDyslexic" w:hAnsi="OpenDyslexic"/>
                <w:sz w:val="16"/>
                <w:szCs w:val="16"/>
                <w:lang w:val="fr-BE"/>
              </w:rPr>
            </w:pPr>
            <w:r w:rsidRPr="004B517B">
              <w:rPr>
                <w:rFonts w:ascii="OpenDyslexic" w:hAnsi="OpenDyslexic"/>
                <w:sz w:val="16"/>
                <w:szCs w:val="16"/>
              </w:rPr>
              <w:t>• « Il faut accepter de perdre du temps pour en gagner»</w:t>
            </w:r>
          </w:p>
          <w:p w:rsidR="002D00BA" w:rsidRPr="004B517B" w:rsidRDefault="002D00BA" w:rsidP="000A3B3E">
            <w:pPr>
              <w:widowControl w:val="0"/>
              <w:autoSpaceDE w:val="0"/>
              <w:autoSpaceDN w:val="0"/>
              <w:adjustRightInd w:val="0"/>
              <w:rPr>
                <w:rFonts w:ascii="OpenDyslexic" w:hAnsi="OpenDyslexic"/>
                <w:sz w:val="16"/>
                <w:szCs w:val="16"/>
                <w:lang w:val="fr-BE"/>
              </w:rPr>
            </w:pPr>
            <w:r w:rsidRPr="004B517B">
              <w:rPr>
                <w:rFonts w:ascii="OpenDyslexic" w:hAnsi="OpenDyslexic"/>
                <w:sz w:val="16"/>
                <w:szCs w:val="16"/>
              </w:rPr>
              <w:t xml:space="preserve">• Il ne faut pas privilégier uniquement le panier marqué </w:t>
            </w:r>
          </w:p>
          <w:p w:rsidR="002D00BA" w:rsidRPr="004B517B" w:rsidRDefault="002D00BA" w:rsidP="000A3B3E">
            <w:pPr>
              <w:widowControl w:val="0"/>
              <w:autoSpaceDE w:val="0"/>
              <w:autoSpaceDN w:val="0"/>
              <w:adjustRightInd w:val="0"/>
              <w:rPr>
                <w:rFonts w:ascii="OpenDyslexic" w:hAnsi="OpenDyslexic"/>
                <w:sz w:val="16"/>
                <w:szCs w:val="16"/>
                <w:lang w:val="fr-BE"/>
              </w:rPr>
            </w:pPr>
            <w:r w:rsidRPr="004B517B">
              <w:rPr>
                <w:rFonts w:ascii="OpenDyslexic" w:hAnsi="OpenDyslexic"/>
                <w:sz w:val="16"/>
                <w:szCs w:val="16"/>
              </w:rPr>
              <w:t xml:space="preserve">dans n’importe quelles conditions mais plutôt  privilégier les bonnes habitudes et attitudes. </w:t>
            </w:r>
          </w:p>
          <w:p w:rsidR="002D00BA" w:rsidRPr="004B517B" w:rsidRDefault="002D00BA" w:rsidP="000A3B3E">
            <w:pPr>
              <w:widowControl w:val="0"/>
              <w:autoSpaceDE w:val="0"/>
              <w:autoSpaceDN w:val="0"/>
              <w:adjustRightInd w:val="0"/>
              <w:rPr>
                <w:rFonts w:ascii="OpenDyslexic" w:hAnsi="OpenDyslexic"/>
                <w:sz w:val="20"/>
                <w:szCs w:val="20"/>
                <w:lang w:val="fr-BE"/>
              </w:rPr>
            </w:pPr>
            <w:r w:rsidRPr="004B517B">
              <w:rPr>
                <w:rFonts w:ascii="OpenDyslexic" w:hAnsi="OpenDyslexic"/>
                <w:sz w:val="16"/>
                <w:szCs w:val="16"/>
              </w:rPr>
              <w:t xml:space="preserve">• Etre capable de reproduire le tir </w:t>
            </w:r>
            <w:r>
              <w:rPr>
                <w:rFonts w:ascii="OpenDyslexic" w:hAnsi="OpenDyslexic"/>
                <w:sz w:val="16"/>
                <w:szCs w:val="16"/>
              </w:rPr>
              <w:t xml:space="preserve">du coach, </w:t>
            </w:r>
            <w:r w:rsidRPr="004B517B">
              <w:rPr>
                <w:rFonts w:ascii="OpenDyslexic" w:hAnsi="OpenDyslexic"/>
                <w:sz w:val="16"/>
                <w:szCs w:val="16"/>
              </w:rPr>
              <w:t>d’un joueur</w:t>
            </w:r>
            <w:r>
              <w:rPr>
                <w:rFonts w:ascii="OpenDyslexic" w:hAnsi="OpenDyslexic"/>
                <w:sz w:val="16"/>
                <w:szCs w:val="16"/>
              </w:rPr>
              <w:t xml:space="preserve"> de championnat de NBA </w:t>
            </w:r>
            <w:r w:rsidRPr="004B517B">
              <w:rPr>
                <w:rFonts w:ascii="OpenDyslexic" w:hAnsi="OpenDyslexic"/>
                <w:sz w:val="16"/>
                <w:szCs w:val="16"/>
              </w:rPr>
              <w:t>ou d’un joueur ad</w:t>
            </w:r>
            <w:r>
              <w:rPr>
                <w:rFonts w:ascii="OpenDyslexic" w:hAnsi="OpenDyslexic"/>
                <w:sz w:val="16"/>
                <w:szCs w:val="16"/>
              </w:rPr>
              <w:t xml:space="preserve">ulte d’un bon niveau </w:t>
            </w:r>
            <w:r w:rsidRPr="004B517B">
              <w:rPr>
                <w:rFonts w:ascii="OpenDyslexic" w:hAnsi="OpenDyslexic"/>
                <w:sz w:val="16"/>
                <w:szCs w:val="16"/>
              </w:rPr>
              <w:t xml:space="preserve"> sur un enfant avec un ballon et un panier de taille différente.</w:t>
            </w:r>
            <w:r w:rsidRPr="004B517B">
              <w:rPr>
                <w:rFonts w:ascii="OpenDyslexic" w:hAnsi="OpenDyslexic"/>
                <w:sz w:val="20"/>
                <w:szCs w:val="20"/>
              </w:rPr>
              <w:t xml:space="preserve"> </w:t>
            </w:r>
          </w:p>
        </w:tc>
      </w:tr>
      <w:tr w:rsidR="002D00BA" w:rsidTr="000A3B3E">
        <w:tc>
          <w:tcPr>
            <w:tcW w:w="10055" w:type="dxa"/>
          </w:tcPr>
          <w:p w:rsidR="002D00BA" w:rsidRPr="004B517B" w:rsidRDefault="002D00BA" w:rsidP="000A3B3E">
            <w:pPr>
              <w:widowControl w:val="0"/>
              <w:autoSpaceDE w:val="0"/>
              <w:autoSpaceDN w:val="0"/>
              <w:adjustRightInd w:val="0"/>
              <w:rPr>
                <w:rFonts w:ascii="OpenDyslexic" w:hAnsi="OpenDyslexic"/>
                <w:b/>
                <w:sz w:val="16"/>
                <w:szCs w:val="16"/>
                <w:lang w:val="fr-BE"/>
              </w:rPr>
            </w:pPr>
            <w:r w:rsidRPr="004B517B">
              <w:rPr>
                <w:rFonts w:ascii="OpenDyslexic" w:hAnsi="OpenDyslexic"/>
                <w:b/>
                <w:sz w:val="16"/>
                <w:szCs w:val="16"/>
              </w:rPr>
              <w:t>Lay Back</w:t>
            </w:r>
          </w:p>
          <w:p w:rsidR="002D00BA" w:rsidRDefault="002D00BA" w:rsidP="000A3B3E">
            <w:pPr>
              <w:widowControl w:val="0"/>
              <w:autoSpaceDE w:val="0"/>
              <w:autoSpaceDN w:val="0"/>
              <w:adjustRightInd w:val="0"/>
              <w:rPr>
                <w:rFonts w:ascii="OpenDyslexic" w:hAnsi="OpenDyslexic"/>
                <w:b/>
                <w:bCs/>
                <w:sz w:val="16"/>
                <w:szCs w:val="16"/>
              </w:rPr>
            </w:pPr>
            <w:r w:rsidRPr="004B517B">
              <w:rPr>
                <w:rFonts w:ascii="OpenDyslexic" w:hAnsi="OpenDyslexic"/>
                <w:b/>
                <w:sz w:val="16"/>
                <w:szCs w:val="16"/>
              </w:rPr>
              <w:t>Permet de passer sous le cercle afin de trouver une solution de tir sur une attaque ligne de fond. Les épaules du</w:t>
            </w:r>
            <w:r w:rsidRPr="004B517B">
              <w:rPr>
                <w:rFonts w:ascii="OpenDyslexic" w:hAnsi="OpenDyslexic"/>
                <w:b/>
                <w:i/>
                <w:iCs/>
                <w:sz w:val="16"/>
                <w:szCs w:val="16"/>
              </w:rPr>
              <w:t xml:space="preserve"> </w:t>
            </w:r>
            <w:r w:rsidRPr="004B517B">
              <w:rPr>
                <w:rFonts w:ascii="OpenDyslexic" w:hAnsi="OpenDyslexic"/>
                <w:b/>
                <w:sz w:val="16"/>
                <w:szCs w:val="16"/>
              </w:rPr>
              <w:t xml:space="preserve">joueur doivent tourner de manière </w:t>
            </w:r>
            <w:r>
              <w:rPr>
                <w:rFonts w:ascii="OpenDyslexic" w:hAnsi="OpenDyslexic"/>
                <w:b/>
                <w:sz w:val="16"/>
                <w:szCs w:val="16"/>
              </w:rPr>
              <w:t>parallèles</w:t>
            </w:r>
            <w:r w:rsidRPr="004B517B">
              <w:rPr>
                <w:rFonts w:ascii="OpenDyslexic" w:hAnsi="OpenDyslexic"/>
                <w:b/>
                <w:sz w:val="16"/>
                <w:szCs w:val="16"/>
              </w:rPr>
              <w:t xml:space="preserve"> à la planche et orientées vers le panier opposé</w:t>
            </w:r>
            <w:r w:rsidRPr="004B517B">
              <w:rPr>
                <w:rFonts w:ascii="OpenDyslexic" w:hAnsi="OpenDyslexic"/>
                <w:b/>
                <w:bCs/>
                <w:sz w:val="16"/>
                <w:szCs w:val="16"/>
              </w:rPr>
              <w:t>.</w:t>
            </w:r>
          </w:p>
          <w:p w:rsidR="002D00BA" w:rsidRDefault="002D00BA" w:rsidP="002D00BA">
            <w:pPr>
              <w:pStyle w:val="Paragraphedeliste"/>
              <w:widowControl w:val="0"/>
              <w:numPr>
                <w:ilvl w:val="0"/>
                <w:numId w:val="3"/>
              </w:numPr>
              <w:autoSpaceDE w:val="0"/>
              <w:autoSpaceDN w:val="0"/>
              <w:adjustRightInd w:val="0"/>
              <w:rPr>
                <w:rFonts w:ascii="OpenDyslexic" w:hAnsi="OpenDyslexic"/>
                <w:b/>
                <w:bCs/>
                <w:sz w:val="16"/>
                <w:szCs w:val="16"/>
              </w:rPr>
            </w:pPr>
            <w:r w:rsidRPr="003C4042">
              <w:rPr>
                <w:rFonts w:ascii="OpenDyslexic" w:hAnsi="OpenDyslexic"/>
                <w:b/>
                <w:bCs/>
                <w:sz w:val="16"/>
                <w:szCs w:val="16"/>
              </w:rPr>
              <w:t>// à la planche</w:t>
            </w:r>
          </w:p>
          <w:p w:rsidR="002D00BA" w:rsidRDefault="002D00BA" w:rsidP="002D00BA">
            <w:pPr>
              <w:pStyle w:val="Paragraphedeliste"/>
              <w:widowControl w:val="0"/>
              <w:numPr>
                <w:ilvl w:val="0"/>
                <w:numId w:val="3"/>
              </w:numPr>
              <w:autoSpaceDE w:val="0"/>
              <w:autoSpaceDN w:val="0"/>
              <w:adjustRightInd w:val="0"/>
              <w:rPr>
                <w:rFonts w:ascii="OpenDyslexic" w:hAnsi="OpenDyslexic"/>
                <w:b/>
                <w:bCs/>
                <w:sz w:val="16"/>
                <w:szCs w:val="16"/>
              </w:rPr>
            </w:pPr>
            <w:r>
              <w:rPr>
                <w:rFonts w:ascii="OpenDyslexic" w:hAnsi="OpenDyslexic"/>
                <w:b/>
                <w:bCs/>
                <w:sz w:val="16"/>
                <w:szCs w:val="16"/>
              </w:rPr>
              <w:t>tourner le pied en direction de l’anneau opposé</w:t>
            </w:r>
          </w:p>
          <w:p w:rsidR="002D00BA" w:rsidRPr="003C4042" w:rsidRDefault="002D00BA" w:rsidP="002D00BA">
            <w:pPr>
              <w:pStyle w:val="Paragraphedeliste"/>
              <w:widowControl w:val="0"/>
              <w:numPr>
                <w:ilvl w:val="0"/>
                <w:numId w:val="3"/>
              </w:numPr>
              <w:autoSpaceDE w:val="0"/>
              <w:autoSpaceDN w:val="0"/>
              <w:adjustRightInd w:val="0"/>
              <w:rPr>
                <w:rFonts w:ascii="OpenDyslexic" w:hAnsi="OpenDyslexic"/>
                <w:b/>
                <w:bCs/>
                <w:sz w:val="16"/>
                <w:szCs w:val="16"/>
              </w:rPr>
            </w:pPr>
            <w:r>
              <w:rPr>
                <w:rFonts w:ascii="OpenDyslexic" w:hAnsi="OpenDyslexic"/>
                <w:b/>
                <w:bCs/>
                <w:sz w:val="16"/>
                <w:szCs w:val="16"/>
              </w:rPr>
              <w:t>puis simplement : déposer le ballon avec un léger mouvement du poignet</w:t>
            </w:r>
          </w:p>
          <w:p w:rsidR="002D00BA" w:rsidRPr="003C4042" w:rsidRDefault="002D00BA" w:rsidP="000A3B3E">
            <w:pPr>
              <w:widowControl w:val="0"/>
              <w:autoSpaceDE w:val="0"/>
              <w:autoSpaceDN w:val="0"/>
              <w:adjustRightInd w:val="0"/>
              <w:ind w:left="1420"/>
              <w:rPr>
                <w:rFonts w:ascii="OpenDyslexic" w:hAnsi="OpenDyslexic"/>
                <w:sz w:val="20"/>
                <w:szCs w:val="20"/>
                <w:lang w:val="fr-BE"/>
              </w:rPr>
            </w:pPr>
          </w:p>
        </w:tc>
      </w:tr>
    </w:tbl>
    <w:p w:rsidR="002D00BA" w:rsidRPr="002A6848" w:rsidRDefault="002D00BA" w:rsidP="002D00BA">
      <w:pPr>
        <w:widowControl w:val="0"/>
        <w:autoSpaceDE w:val="0"/>
        <w:autoSpaceDN w:val="0"/>
        <w:adjustRightInd w:val="0"/>
        <w:rPr>
          <w:rFonts w:ascii="OpenDyslexic" w:hAnsi="OpenDyslexic"/>
          <w:sz w:val="20"/>
          <w:szCs w:val="20"/>
        </w:rPr>
      </w:pPr>
    </w:p>
    <w:p w:rsidR="002D00BA" w:rsidRPr="008D72ED" w:rsidRDefault="002D00BA" w:rsidP="002D00BA">
      <w:pPr>
        <w:pStyle w:val="Paragraphedeliste"/>
        <w:widowControl w:val="0"/>
        <w:autoSpaceDE w:val="0"/>
        <w:autoSpaceDN w:val="0"/>
        <w:adjustRightInd w:val="0"/>
        <w:ind w:left="1416"/>
        <w:rPr>
          <w:rFonts w:ascii="Helvetica" w:hAnsi="Helvetica" w:cs="Helvetica"/>
          <w:lang w:eastAsia="ja-JP"/>
        </w:rPr>
      </w:pPr>
    </w:p>
    <w:p w:rsidR="002D00BA" w:rsidRDefault="002D00BA" w:rsidP="002D00BA">
      <w:pPr>
        <w:rPr>
          <w:rFonts w:ascii="Helvetica" w:hAnsi="Helvetica" w:cs="Helvetica"/>
          <w:b/>
          <w:sz w:val="28"/>
          <w:szCs w:val="28"/>
          <w:lang w:eastAsia="ja-JP"/>
        </w:rPr>
      </w:pPr>
      <w:r>
        <w:rPr>
          <w:rFonts w:ascii="Helvetica" w:hAnsi="Helvetica" w:cs="Helvetica"/>
          <w:b/>
          <w:sz w:val="28"/>
          <w:szCs w:val="28"/>
          <w:lang w:eastAsia="ja-JP"/>
        </w:rPr>
        <w:br w:type="page"/>
      </w:r>
      <w:r>
        <w:rPr>
          <w:rFonts w:ascii="Helvetica" w:hAnsi="Helvetica" w:cs="Helvetica"/>
          <w:b/>
          <w:noProof/>
          <w:sz w:val="28"/>
          <w:szCs w:val="28"/>
        </w:rPr>
        <w:drawing>
          <wp:inline distT="0" distB="0" distL="0" distR="0" wp14:anchorId="68BCCAB2" wp14:editId="2DB8F6D1">
            <wp:extent cx="5263669" cy="3934460"/>
            <wp:effectExtent l="0" t="0" r="0" b="2540"/>
            <wp:docPr id="14" name="Image 14" descr="Macintosh HD:Users:gs:Desktop:atelier alexandre janvier 2016 Nato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s:Desktop:atelier alexandre janvier 2016 Natoy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3669" cy="3934460"/>
                    </a:xfrm>
                    <a:prstGeom prst="rect">
                      <a:avLst/>
                    </a:prstGeom>
                    <a:noFill/>
                    <a:ln>
                      <a:noFill/>
                    </a:ln>
                  </pic:spPr>
                </pic:pic>
              </a:graphicData>
            </a:graphic>
          </wp:inline>
        </w:drawing>
      </w:r>
    </w:p>
    <w:p w:rsidR="002D00BA" w:rsidRDefault="002D00BA" w:rsidP="002D00BA">
      <w:pPr>
        <w:pStyle w:val="Paragraphedeliste"/>
        <w:widowControl w:val="0"/>
        <w:numPr>
          <w:ilvl w:val="0"/>
          <w:numId w:val="5"/>
        </w:numPr>
        <w:autoSpaceDE w:val="0"/>
        <w:autoSpaceDN w:val="0"/>
        <w:adjustRightInd w:val="0"/>
        <w:rPr>
          <w:rFonts w:ascii="Helvetica" w:hAnsi="Helvetica" w:cs="Helvetica"/>
          <w:b/>
          <w:sz w:val="28"/>
          <w:szCs w:val="28"/>
          <w:lang w:eastAsia="ja-JP"/>
        </w:rPr>
      </w:pPr>
      <w:r w:rsidRPr="00215245">
        <w:rPr>
          <w:rFonts w:ascii="Helvetica" w:hAnsi="Helvetica" w:cs="Helvetica"/>
          <w:b/>
          <w:sz w:val="28"/>
          <w:szCs w:val="28"/>
          <w:lang w:eastAsia="ja-JP"/>
        </w:rPr>
        <w:t>Ateliers</w:t>
      </w:r>
    </w:p>
    <w:p w:rsidR="002D00BA" w:rsidRPr="00215245" w:rsidRDefault="002D00BA" w:rsidP="002D00BA">
      <w:pPr>
        <w:pStyle w:val="Paragraphedeliste"/>
        <w:widowControl w:val="0"/>
        <w:autoSpaceDE w:val="0"/>
        <w:autoSpaceDN w:val="0"/>
        <w:adjustRightInd w:val="0"/>
        <w:rPr>
          <w:rFonts w:ascii="Helvetica" w:hAnsi="Helvetica" w:cs="Helvetica"/>
          <w:b/>
          <w:sz w:val="28"/>
          <w:szCs w:val="28"/>
          <w:lang w:eastAsia="ja-JP"/>
        </w:rPr>
      </w:pPr>
    </w:p>
    <w:p w:rsidR="002D00BA" w:rsidRDefault="002D00BA" w:rsidP="002D00BA">
      <w:pPr>
        <w:pStyle w:val="Paragraphedeliste"/>
        <w:widowControl w:val="0"/>
        <w:autoSpaceDE w:val="0"/>
        <w:autoSpaceDN w:val="0"/>
        <w:adjustRightInd w:val="0"/>
        <w:rPr>
          <w:rFonts w:ascii="Bookman Old Style" w:hAnsi="Bookman Old Style" w:cs="Helvetica"/>
          <w:lang w:eastAsia="ja-JP"/>
        </w:rPr>
      </w:pPr>
      <w:r>
        <w:rPr>
          <w:rFonts w:ascii="Bookman Old Style" w:hAnsi="Bookman Old Style" w:cs="Helvetica"/>
          <w:lang w:eastAsia="ja-JP"/>
        </w:rPr>
        <w:t>° La plupart des entrainements observés sont de bonnes qualités.</w:t>
      </w:r>
    </w:p>
    <w:p w:rsidR="002D00BA" w:rsidRDefault="002D00BA" w:rsidP="002D00BA">
      <w:pPr>
        <w:pStyle w:val="Paragraphedeliste"/>
        <w:widowControl w:val="0"/>
        <w:autoSpaceDE w:val="0"/>
        <w:autoSpaceDN w:val="0"/>
        <w:adjustRightInd w:val="0"/>
        <w:rPr>
          <w:rFonts w:ascii="Bookman Old Style" w:hAnsi="Bookman Old Style" w:cs="Helvetica"/>
          <w:lang w:eastAsia="ja-JP"/>
        </w:rPr>
      </w:pPr>
      <w:r>
        <w:rPr>
          <w:rFonts w:ascii="Bookman Old Style" w:hAnsi="Bookman Old Style" w:cs="Helvetica"/>
          <w:lang w:eastAsia="ja-JP"/>
        </w:rPr>
        <w:t>° J’ai pu apprécier les ateliers chez Christophe, chez Pascale et Pierre, chez Julien, chez Alexandre, mais aussi la continuité des drills chez Thomas, chez Florent, chez Inès ( ou sa maman), chez Florian et Arnaud .</w:t>
      </w:r>
    </w:p>
    <w:p w:rsidR="002D00BA" w:rsidRDefault="002D00BA" w:rsidP="002D00BA">
      <w:pPr>
        <w:pStyle w:val="Paragraphedeliste"/>
        <w:widowControl w:val="0"/>
        <w:autoSpaceDE w:val="0"/>
        <w:autoSpaceDN w:val="0"/>
        <w:adjustRightInd w:val="0"/>
        <w:rPr>
          <w:rFonts w:ascii="Bookman Old Style" w:hAnsi="Bookman Old Style" w:cs="Helvetica"/>
          <w:lang w:eastAsia="ja-JP"/>
        </w:rPr>
      </w:pPr>
      <w:r>
        <w:rPr>
          <w:rFonts w:ascii="Bookman Old Style" w:hAnsi="Bookman Old Style" w:cs="Helvetica"/>
          <w:lang w:eastAsia="ja-JP"/>
        </w:rPr>
        <w:t>° Et aussi toujours bien réjoui par l’organisation du baby bsket avec son Maitre Pascal et son assistant Lio. (avec une bonne intention de donner déjà à nos petits basketteurs des bonnes attitudes)</w:t>
      </w:r>
    </w:p>
    <w:p w:rsidR="002D00BA" w:rsidRDefault="002D00BA" w:rsidP="002D00BA">
      <w:pPr>
        <w:pStyle w:val="Paragraphedeliste"/>
        <w:widowControl w:val="0"/>
        <w:autoSpaceDE w:val="0"/>
        <w:autoSpaceDN w:val="0"/>
        <w:adjustRightInd w:val="0"/>
        <w:rPr>
          <w:rFonts w:ascii="Bookman Old Style" w:hAnsi="Bookman Old Style" w:cs="Helvetica"/>
          <w:lang w:eastAsia="ja-JP"/>
        </w:rPr>
      </w:pPr>
      <w:r>
        <w:rPr>
          <w:rFonts w:ascii="Bookman Old Style" w:hAnsi="Bookman Old Style" w:cs="Helvetica"/>
          <w:lang w:eastAsia="ja-JP"/>
        </w:rPr>
        <w:t>°Pour le problème de Marie-Line, je passerai en février un ou deux mardis pour illustrer les enchainements dans les drills et mettre en place une motivation pour les joueurs. ( pour y réfléchir</w:t>
      </w:r>
    </w:p>
    <w:p w:rsidR="002D00BA" w:rsidRDefault="002D00BA" w:rsidP="002D00BA">
      <w:pPr>
        <w:pStyle w:val="Paragraphedeliste"/>
        <w:widowControl w:val="0"/>
        <w:autoSpaceDE w:val="0"/>
        <w:autoSpaceDN w:val="0"/>
        <w:adjustRightInd w:val="0"/>
        <w:rPr>
          <w:rFonts w:ascii="Bookman Old Style" w:hAnsi="Bookman Old Style" w:cs="Helvetica"/>
          <w:lang w:eastAsia="ja-JP"/>
        </w:rPr>
      </w:pPr>
      <w:r>
        <w:rPr>
          <w:rFonts w:ascii="Bookman Old Style" w:hAnsi="Bookman Old Style" w:cs="Helvetica"/>
          <w:lang w:eastAsia="ja-JP"/>
        </w:rPr>
        <w:t>° Je peux constater aussi les efforts de mise en place des suites de nos réunions.</w:t>
      </w:r>
    </w:p>
    <w:p w:rsidR="002D00BA" w:rsidRDefault="002D00BA" w:rsidP="002D00BA">
      <w:pPr>
        <w:pStyle w:val="Paragraphedeliste"/>
        <w:widowControl w:val="0"/>
        <w:autoSpaceDE w:val="0"/>
        <w:autoSpaceDN w:val="0"/>
        <w:adjustRightInd w:val="0"/>
        <w:rPr>
          <w:rFonts w:ascii="Bookman Old Style" w:hAnsi="Bookman Old Style" w:cs="Helvetica"/>
          <w:lang w:eastAsia="ja-JP"/>
        </w:rPr>
      </w:pPr>
      <w:r>
        <w:rPr>
          <w:rFonts w:ascii="Bookman Old Style" w:hAnsi="Bookman Old Style" w:cs="Helvetica"/>
          <w:lang w:eastAsia="ja-JP"/>
        </w:rPr>
        <w:t>° Je peux aussi constater que dans les matches certains joueurs respectent ce qui est construit à l’entrainement. Mais pour moi, ce n’est pas encore suffisant.</w:t>
      </w:r>
    </w:p>
    <w:p w:rsidR="002D00BA" w:rsidRDefault="002D00BA" w:rsidP="002D00BA">
      <w:pPr>
        <w:pStyle w:val="Paragraphedeliste"/>
        <w:widowControl w:val="0"/>
        <w:autoSpaceDE w:val="0"/>
        <w:autoSpaceDN w:val="0"/>
        <w:adjustRightInd w:val="0"/>
        <w:rPr>
          <w:rFonts w:ascii="Bookman Old Style" w:hAnsi="Bookman Old Style" w:cs="Helvetica"/>
          <w:lang w:eastAsia="ja-JP"/>
        </w:rPr>
      </w:pPr>
      <w:r>
        <w:rPr>
          <w:rFonts w:ascii="Bookman Old Style" w:hAnsi="Bookman Old Style" w:cs="Helvetica"/>
          <w:lang w:eastAsia="ja-JP"/>
        </w:rPr>
        <w:t>° Regrets que la participation n’est pas très nombreuse aux réunions.</w:t>
      </w:r>
    </w:p>
    <w:p w:rsidR="002D00BA" w:rsidRDefault="002D00BA" w:rsidP="002D00BA">
      <w:pPr>
        <w:pStyle w:val="Paragraphedeliste"/>
        <w:widowControl w:val="0"/>
        <w:autoSpaceDE w:val="0"/>
        <w:autoSpaceDN w:val="0"/>
        <w:adjustRightInd w:val="0"/>
        <w:rPr>
          <w:rFonts w:ascii="Bookman Old Style" w:hAnsi="Bookman Old Style" w:cs="Helvetica"/>
          <w:lang w:eastAsia="ja-JP"/>
        </w:rPr>
      </w:pPr>
      <w:r>
        <w:rPr>
          <w:rFonts w:ascii="Bookman Old Style" w:hAnsi="Bookman Old Style" w:cs="Helvetica"/>
          <w:lang w:eastAsia="ja-JP"/>
        </w:rPr>
        <w:t>° Il est impérial que pour la formation des joueurs, ceux-ci doivent bénéficier d’une construction d’une cohérence, d’une continuité,…</w:t>
      </w:r>
    </w:p>
    <w:p w:rsidR="002D00BA" w:rsidRDefault="002D00BA" w:rsidP="002D00BA">
      <w:pPr>
        <w:pStyle w:val="Paragraphedeliste"/>
        <w:widowControl w:val="0"/>
        <w:autoSpaceDE w:val="0"/>
        <w:autoSpaceDN w:val="0"/>
        <w:adjustRightInd w:val="0"/>
        <w:rPr>
          <w:rFonts w:ascii="Bookman Old Style" w:hAnsi="Bookman Old Style" w:cs="Helvetica"/>
          <w:lang w:eastAsia="ja-JP"/>
        </w:rPr>
      </w:pPr>
      <w:r>
        <w:rPr>
          <w:rFonts w:ascii="Bookman Old Style" w:hAnsi="Bookman Old Style" w:cs="Helvetica"/>
          <w:lang w:eastAsia="ja-JP"/>
        </w:rPr>
        <w:t>° Elle ne peut se construire que par la mise en application des principes.</w:t>
      </w:r>
    </w:p>
    <w:p w:rsidR="002D00BA" w:rsidRDefault="002D00BA" w:rsidP="002D00BA">
      <w:pPr>
        <w:pStyle w:val="Paragraphedeliste"/>
        <w:widowControl w:val="0"/>
        <w:autoSpaceDE w:val="0"/>
        <w:autoSpaceDN w:val="0"/>
        <w:adjustRightInd w:val="0"/>
        <w:rPr>
          <w:rFonts w:ascii="Bookman Old Style" w:hAnsi="Bookman Old Style" w:cs="Helvetica"/>
          <w:lang w:eastAsia="ja-JP"/>
        </w:rPr>
      </w:pPr>
      <w:r>
        <w:rPr>
          <w:rFonts w:ascii="Bookman Old Style" w:hAnsi="Bookman Old Style" w:cs="Helvetica"/>
          <w:lang w:eastAsia="ja-JP"/>
        </w:rPr>
        <w:t>° Des pistes très concrètes sont échangées lors des réunions de coaches.</w:t>
      </w:r>
    </w:p>
    <w:p w:rsidR="002D00BA" w:rsidRDefault="002D00BA" w:rsidP="002D00BA">
      <w:pPr>
        <w:pStyle w:val="Paragraphedeliste"/>
        <w:widowControl w:val="0"/>
        <w:autoSpaceDE w:val="0"/>
        <w:autoSpaceDN w:val="0"/>
        <w:adjustRightInd w:val="0"/>
        <w:rPr>
          <w:rFonts w:ascii="Bookman Old Style" w:hAnsi="Bookman Old Style" w:cs="Helvetica"/>
          <w:lang w:eastAsia="ja-JP"/>
        </w:rPr>
      </w:pPr>
      <w:r>
        <w:rPr>
          <w:rFonts w:ascii="Bookman Old Style" w:hAnsi="Bookman Old Style" w:cs="Helvetica"/>
          <w:lang w:eastAsia="ja-JP"/>
        </w:rPr>
        <w:t xml:space="preserve">° Il est normal de voir des joueurs se démotiver, participer aux entrainements sans implication personnelle, … Si les drills ne sont pas réfléchis et placés dans une continuité, dans une cohérence… les joueurs peuvent se dissiper  très rapidement. Mais surtout se satisfaire de leur niveau. </w:t>
      </w:r>
    </w:p>
    <w:p w:rsidR="002D00BA" w:rsidRDefault="002D00BA" w:rsidP="002D00BA">
      <w:pPr>
        <w:pStyle w:val="Paragraphedeliste"/>
        <w:widowControl w:val="0"/>
        <w:autoSpaceDE w:val="0"/>
        <w:autoSpaceDN w:val="0"/>
        <w:adjustRightInd w:val="0"/>
        <w:rPr>
          <w:rFonts w:ascii="Bookman Old Style" w:hAnsi="Bookman Old Style" w:cs="Helvetica"/>
          <w:lang w:eastAsia="ja-JP"/>
        </w:rPr>
      </w:pPr>
      <w:r>
        <w:rPr>
          <w:rFonts w:ascii="Bookman Old Style" w:hAnsi="Bookman Old Style" w:cs="Helvetica"/>
          <w:lang w:eastAsia="ja-JP"/>
        </w:rPr>
        <w:t xml:space="preserve">° </w:t>
      </w:r>
    </w:p>
    <w:p w:rsidR="002D00BA" w:rsidRDefault="002D00BA" w:rsidP="002D00BA">
      <w:pPr>
        <w:pStyle w:val="Paragraphedeliste"/>
        <w:widowControl w:val="0"/>
        <w:autoSpaceDE w:val="0"/>
        <w:autoSpaceDN w:val="0"/>
        <w:adjustRightInd w:val="0"/>
        <w:rPr>
          <w:rFonts w:ascii="Bookman Old Style" w:hAnsi="Bookman Old Style" w:cs="Helvetica"/>
          <w:lang w:eastAsia="ja-JP"/>
        </w:rPr>
      </w:pPr>
    </w:p>
    <w:p w:rsidR="002D00BA" w:rsidRDefault="002D00BA" w:rsidP="002D00BA">
      <w:pPr>
        <w:pStyle w:val="Paragraphedeliste"/>
        <w:widowControl w:val="0"/>
        <w:autoSpaceDE w:val="0"/>
        <w:autoSpaceDN w:val="0"/>
        <w:adjustRightInd w:val="0"/>
        <w:rPr>
          <w:rFonts w:ascii="Bookman Old Style" w:hAnsi="Bookman Old Style" w:cs="Helvetica"/>
          <w:lang w:eastAsia="ja-JP"/>
        </w:rPr>
      </w:pPr>
    </w:p>
    <w:p w:rsidR="002D00BA" w:rsidRDefault="002D00BA" w:rsidP="002D00BA">
      <w:pPr>
        <w:pStyle w:val="Paragraphedeliste"/>
        <w:widowControl w:val="0"/>
        <w:autoSpaceDE w:val="0"/>
        <w:autoSpaceDN w:val="0"/>
        <w:adjustRightInd w:val="0"/>
        <w:rPr>
          <w:rFonts w:ascii="Bookman Old Style" w:hAnsi="Bookman Old Style" w:cs="Helvetica"/>
          <w:lang w:eastAsia="ja-JP"/>
        </w:rPr>
      </w:pPr>
    </w:p>
    <w:p w:rsidR="002D00BA" w:rsidRDefault="002D00BA" w:rsidP="002D00BA">
      <w:pPr>
        <w:pStyle w:val="Paragraphedeliste"/>
        <w:widowControl w:val="0"/>
        <w:autoSpaceDE w:val="0"/>
        <w:autoSpaceDN w:val="0"/>
        <w:adjustRightInd w:val="0"/>
        <w:rPr>
          <w:rFonts w:ascii="Bookman Old Style" w:hAnsi="Bookman Old Style" w:cs="Helvetica"/>
          <w:lang w:eastAsia="ja-JP"/>
        </w:rPr>
      </w:pPr>
      <w:r>
        <w:rPr>
          <w:rFonts w:ascii="Bookman Old Style" w:hAnsi="Bookman Old Style" w:cs="Helvetica"/>
          <w:lang w:eastAsia="ja-JP"/>
        </w:rPr>
        <w:t>A partir de l’exemple des ateliers vécus pendant un mois dans l’équipe d’Alexandre :</w:t>
      </w:r>
    </w:p>
    <w:p w:rsidR="002D00BA" w:rsidRDefault="002D00BA" w:rsidP="002D00BA">
      <w:pPr>
        <w:pStyle w:val="Paragraphedeliste"/>
        <w:widowControl w:val="0"/>
        <w:autoSpaceDE w:val="0"/>
        <w:autoSpaceDN w:val="0"/>
        <w:adjustRightInd w:val="0"/>
        <w:rPr>
          <w:rFonts w:ascii="Bookman Old Style" w:hAnsi="Bookman Old Style" w:cs="Helvetica"/>
          <w:lang w:eastAsia="ja-JP"/>
        </w:rPr>
      </w:pPr>
      <w:r>
        <w:rPr>
          <w:rFonts w:ascii="Bookman Old Style" w:hAnsi="Bookman Old Style" w:cs="Helvetica"/>
          <w:lang w:eastAsia="ja-JP"/>
        </w:rPr>
        <w:t>Voir la photo</w:t>
      </w:r>
    </w:p>
    <w:p w:rsidR="002D00BA" w:rsidRDefault="002D00BA" w:rsidP="002D00BA">
      <w:pPr>
        <w:pStyle w:val="Paragraphedeliste"/>
        <w:widowControl w:val="0"/>
        <w:autoSpaceDE w:val="0"/>
        <w:autoSpaceDN w:val="0"/>
        <w:adjustRightInd w:val="0"/>
        <w:rPr>
          <w:rFonts w:ascii="Bookman Old Style" w:hAnsi="Bookman Old Style" w:cs="Helvetica"/>
          <w:lang w:eastAsia="ja-JP"/>
        </w:rPr>
      </w:pPr>
    </w:p>
    <w:p w:rsidR="002D00BA" w:rsidRDefault="002D00BA" w:rsidP="002D00BA">
      <w:pPr>
        <w:pStyle w:val="Paragraphedeliste"/>
        <w:widowControl w:val="0"/>
        <w:autoSpaceDE w:val="0"/>
        <w:autoSpaceDN w:val="0"/>
        <w:adjustRightInd w:val="0"/>
        <w:rPr>
          <w:rFonts w:ascii="Bookman Old Style" w:hAnsi="Bookman Old Style" w:cs="Helvetica"/>
          <w:lang w:eastAsia="ja-JP"/>
        </w:rPr>
      </w:pPr>
      <w:r>
        <w:rPr>
          <w:rFonts w:ascii="Bookman Old Style" w:hAnsi="Bookman Old Style" w:cs="Helvetica"/>
          <w:lang w:eastAsia="ja-JP"/>
        </w:rPr>
        <w:t>Nous sommes partis de cet exemple :</w:t>
      </w:r>
    </w:p>
    <w:p w:rsidR="002D00BA" w:rsidRDefault="002D00BA" w:rsidP="002D00BA">
      <w:pPr>
        <w:pStyle w:val="Paragraphedeliste"/>
        <w:widowControl w:val="0"/>
        <w:autoSpaceDE w:val="0"/>
        <w:autoSpaceDN w:val="0"/>
        <w:adjustRightInd w:val="0"/>
        <w:rPr>
          <w:rFonts w:ascii="Bookman Old Style" w:hAnsi="Bookman Old Style" w:cs="Helvetica"/>
          <w:lang w:eastAsia="ja-JP"/>
        </w:rPr>
      </w:pPr>
      <w:r>
        <w:rPr>
          <w:rFonts w:ascii="Bookman Old Style" w:hAnsi="Bookman Old Style" w:cs="Helvetica"/>
          <w:lang w:eastAsia="ja-JP"/>
        </w:rPr>
        <w:t>° un atelier qui a demandé du temps pour le mettre en place, doit s’exploiter au maximum.</w:t>
      </w:r>
    </w:p>
    <w:p w:rsidR="002D00BA" w:rsidRDefault="002D00BA" w:rsidP="002D00BA">
      <w:pPr>
        <w:pStyle w:val="Paragraphedeliste"/>
        <w:widowControl w:val="0"/>
        <w:autoSpaceDE w:val="0"/>
        <w:autoSpaceDN w:val="0"/>
        <w:adjustRightInd w:val="0"/>
        <w:rPr>
          <w:rFonts w:ascii="Bookman Old Style" w:hAnsi="Bookman Old Style" w:cs="Helvetica"/>
          <w:lang w:eastAsia="ja-JP"/>
        </w:rPr>
      </w:pPr>
      <w:r>
        <w:rPr>
          <w:rFonts w:ascii="Bookman Old Style" w:hAnsi="Bookman Old Style" w:cs="Helvetica"/>
          <w:lang w:eastAsia="ja-JP"/>
        </w:rPr>
        <w:t>° c’est aussi un réflexe pour mette de la cohérence dans les principes : shoots, dribbles, passes</w:t>
      </w:r>
    </w:p>
    <w:p w:rsidR="002D00BA" w:rsidRDefault="002D00BA" w:rsidP="002D00BA">
      <w:pPr>
        <w:pStyle w:val="Paragraphedeliste"/>
        <w:widowControl w:val="0"/>
        <w:autoSpaceDE w:val="0"/>
        <w:autoSpaceDN w:val="0"/>
        <w:adjustRightInd w:val="0"/>
        <w:rPr>
          <w:rFonts w:ascii="Bookman Old Style" w:hAnsi="Bookman Old Style" w:cs="Helvetica"/>
          <w:lang w:eastAsia="ja-JP"/>
        </w:rPr>
      </w:pPr>
      <w:r>
        <w:rPr>
          <w:rFonts w:ascii="Bookman Old Style" w:hAnsi="Bookman Old Style" w:cs="Helvetica"/>
          <w:lang w:eastAsia="ja-JP"/>
        </w:rPr>
        <w:t>° nous avons réfléchi sur les possibilités de correction, d’exploitation des différentes zones des ateliers en tenant compte des 5 domaines.</w:t>
      </w:r>
    </w:p>
    <w:p w:rsidR="002D00BA" w:rsidRDefault="002D00BA" w:rsidP="002D00BA">
      <w:pPr>
        <w:pStyle w:val="Paragraphedeliste"/>
        <w:widowControl w:val="0"/>
        <w:autoSpaceDE w:val="0"/>
        <w:autoSpaceDN w:val="0"/>
        <w:adjustRightInd w:val="0"/>
        <w:rPr>
          <w:rFonts w:ascii="Bookman Old Style" w:hAnsi="Bookman Old Style" w:cs="Helvetica"/>
          <w:lang w:eastAsia="ja-JP"/>
        </w:rPr>
      </w:pPr>
      <w:r>
        <w:rPr>
          <w:rFonts w:ascii="Bookman Old Style" w:hAnsi="Bookman Old Style" w:cs="Helvetica"/>
          <w:lang w:eastAsia="ja-JP"/>
        </w:rPr>
        <w:t>° nous avons pris en exemple les 5 domaines pour exploiter les ateliers</w:t>
      </w:r>
    </w:p>
    <w:p w:rsidR="002D00BA" w:rsidRPr="00215245" w:rsidRDefault="002D00BA" w:rsidP="002D00BA">
      <w:pPr>
        <w:pStyle w:val="Paragraphedeliste"/>
        <w:widowControl w:val="0"/>
        <w:autoSpaceDE w:val="0"/>
        <w:autoSpaceDN w:val="0"/>
        <w:adjustRightInd w:val="0"/>
        <w:rPr>
          <w:rFonts w:ascii="Bookman Old Style" w:hAnsi="Bookman Old Style" w:cs="Helvetica"/>
          <w:lang w:eastAsia="ja-JP"/>
        </w:rPr>
      </w:pPr>
    </w:p>
    <w:tbl>
      <w:tblPr>
        <w:tblStyle w:val="Grille"/>
        <w:tblW w:w="0" w:type="auto"/>
        <w:tblLook w:val="04A0" w:firstRow="1" w:lastRow="0" w:firstColumn="1" w:lastColumn="0" w:noHBand="0" w:noVBand="1"/>
      </w:tblPr>
      <w:tblGrid>
        <w:gridCol w:w="3351"/>
        <w:gridCol w:w="3352"/>
        <w:gridCol w:w="3352"/>
      </w:tblGrid>
      <w:tr w:rsidR="002D00BA" w:rsidTr="000A3B3E">
        <w:tc>
          <w:tcPr>
            <w:tcW w:w="3351" w:type="dxa"/>
          </w:tcPr>
          <w:p w:rsidR="002D00BA" w:rsidRPr="00AB2A2E" w:rsidRDefault="002D00BA" w:rsidP="000A3B3E">
            <w:pPr>
              <w:jc w:val="center"/>
              <w:rPr>
                <w:rFonts w:ascii="Bookman Old Style" w:hAnsi="Bookman Old Style"/>
                <w:b/>
                <w:i/>
                <w:sz w:val="32"/>
                <w:szCs w:val="32"/>
              </w:rPr>
            </w:pPr>
            <w:r w:rsidRPr="00AB2A2E">
              <w:rPr>
                <w:rFonts w:ascii="Bookman Old Style" w:hAnsi="Bookman Old Style"/>
                <w:b/>
                <w:i/>
                <w:sz w:val="32"/>
                <w:szCs w:val="32"/>
              </w:rPr>
              <w:t>Progression temporelle</w:t>
            </w:r>
          </w:p>
        </w:tc>
        <w:tc>
          <w:tcPr>
            <w:tcW w:w="3352" w:type="dxa"/>
          </w:tcPr>
          <w:p w:rsidR="002D00BA" w:rsidRPr="00AB2A2E" w:rsidRDefault="002D00BA" w:rsidP="000A3B3E">
            <w:pPr>
              <w:jc w:val="center"/>
              <w:rPr>
                <w:rFonts w:ascii="Bookman Old Style" w:hAnsi="Bookman Old Style"/>
                <w:b/>
                <w:i/>
                <w:sz w:val="32"/>
                <w:szCs w:val="32"/>
              </w:rPr>
            </w:pPr>
            <w:r w:rsidRPr="00AB2A2E">
              <w:rPr>
                <w:rFonts w:ascii="Bookman Old Style" w:hAnsi="Bookman Old Style"/>
                <w:b/>
                <w:i/>
                <w:sz w:val="32"/>
                <w:szCs w:val="32"/>
              </w:rPr>
              <w:t>Progression spatiale</w:t>
            </w:r>
          </w:p>
        </w:tc>
        <w:tc>
          <w:tcPr>
            <w:tcW w:w="3352" w:type="dxa"/>
          </w:tcPr>
          <w:p w:rsidR="002D00BA" w:rsidRPr="00AB2A2E" w:rsidRDefault="002D00BA" w:rsidP="000A3B3E">
            <w:pPr>
              <w:jc w:val="center"/>
              <w:rPr>
                <w:rFonts w:ascii="Bookman Old Style" w:hAnsi="Bookman Old Style"/>
                <w:b/>
                <w:i/>
                <w:sz w:val="32"/>
                <w:szCs w:val="32"/>
              </w:rPr>
            </w:pPr>
            <w:r w:rsidRPr="00AB2A2E">
              <w:rPr>
                <w:rFonts w:ascii="Bookman Old Style" w:hAnsi="Bookman Old Style"/>
                <w:b/>
                <w:i/>
                <w:sz w:val="32"/>
                <w:szCs w:val="32"/>
              </w:rPr>
              <w:t>Qualité de l’exécution</w:t>
            </w:r>
          </w:p>
        </w:tc>
      </w:tr>
      <w:tr w:rsidR="002D00BA" w:rsidTr="000A3B3E">
        <w:tc>
          <w:tcPr>
            <w:tcW w:w="3351" w:type="dxa"/>
          </w:tcPr>
          <w:p w:rsidR="002D00BA" w:rsidRDefault="002D00BA" w:rsidP="000A3B3E">
            <w:pPr>
              <w:rPr>
                <w:rFonts w:ascii="Bookman Old Style" w:hAnsi="Bookman Old Style"/>
              </w:rPr>
            </w:pPr>
            <w:r w:rsidRPr="00AB2A2E">
              <w:rPr>
                <w:rFonts w:ascii="Bookman Old Style" w:hAnsi="Bookman Old Style"/>
                <w:b/>
                <w:i/>
                <w:sz w:val="32"/>
                <w:szCs w:val="32"/>
              </w:rPr>
              <w:t>Attitudes</w:t>
            </w:r>
          </w:p>
        </w:tc>
        <w:tc>
          <w:tcPr>
            <w:tcW w:w="3352" w:type="dxa"/>
          </w:tcPr>
          <w:p w:rsidR="002D00BA" w:rsidRDefault="002D00BA" w:rsidP="000A3B3E">
            <w:pPr>
              <w:rPr>
                <w:rFonts w:ascii="Bookman Old Style" w:hAnsi="Bookman Old Style"/>
              </w:rPr>
            </w:pPr>
          </w:p>
          <w:p w:rsidR="002D00BA" w:rsidRDefault="002D00BA" w:rsidP="000A3B3E">
            <w:pPr>
              <w:rPr>
                <w:rFonts w:ascii="Bookman Old Style" w:hAnsi="Bookman Old Style"/>
              </w:rPr>
            </w:pPr>
            <w:r w:rsidRPr="00AB2A2E">
              <w:rPr>
                <w:rFonts w:ascii="Bookman Old Style" w:hAnsi="Bookman Old Style"/>
                <w:b/>
                <w:i/>
                <w:sz w:val="32"/>
                <w:szCs w:val="32"/>
              </w:rPr>
              <w:t>Choix tactiques</w:t>
            </w:r>
          </w:p>
        </w:tc>
        <w:tc>
          <w:tcPr>
            <w:tcW w:w="3352" w:type="dxa"/>
          </w:tcPr>
          <w:p w:rsidR="002D00BA" w:rsidRDefault="002D00BA" w:rsidP="000A3B3E">
            <w:pPr>
              <w:rPr>
                <w:rFonts w:ascii="Bookman Old Style" w:hAnsi="Bookman Old Style"/>
              </w:rPr>
            </w:pPr>
          </w:p>
          <w:p w:rsidR="002D00BA" w:rsidRDefault="002D00BA" w:rsidP="000A3B3E">
            <w:pPr>
              <w:rPr>
                <w:rFonts w:ascii="Bookman Old Style" w:hAnsi="Bookman Old Style"/>
              </w:rPr>
            </w:pPr>
          </w:p>
        </w:tc>
      </w:tr>
    </w:tbl>
    <w:p w:rsidR="002D00BA" w:rsidRDefault="002D00BA" w:rsidP="002D00BA">
      <w:pPr>
        <w:rPr>
          <w:rFonts w:ascii="Bookman Old Style" w:hAnsi="Bookman Old Style"/>
        </w:rPr>
      </w:pPr>
      <w:r>
        <w:rPr>
          <w:rFonts w:ascii="Bookman Old Style" w:hAnsi="Bookman Old Style"/>
        </w:rPr>
        <w:tab/>
      </w:r>
    </w:p>
    <w:p w:rsidR="002D00BA" w:rsidRDefault="002D00BA" w:rsidP="002D00BA">
      <w:pPr>
        <w:rPr>
          <w:rFonts w:ascii="Bookman Old Style" w:hAnsi="Bookman Old Style"/>
        </w:rPr>
      </w:pPr>
      <w:r>
        <w:rPr>
          <w:rFonts w:ascii="Bookman Old Style" w:hAnsi="Bookman Old Style"/>
        </w:rPr>
        <w:tab/>
        <w:t>° Cela a été aussi un moment d’échanges très riches sur</w:t>
      </w:r>
    </w:p>
    <w:p w:rsidR="002D00BA" w:rsidRDefault="002D00BA" w:rsidP="002D00BA">
      <w:pPr>
        <w:pStyle w:val="Paragraphedeliste"/>
        <w:numPr>
          <w:ilvl w:val="0"/>
          <w:numId w:val="3"/>
        </w:numPr>
        <w:rPr>
          <w:rFonts w:ascii="Bookman Old Style" w:hAnsi="Bookman Old Style"/>
        </w:rPr>
      </w:pPr>
      <w:r w:rsidRPr="00ED172C">
        <w:rPr>
          <w:rFonts w:ascii="Bookman Old Style" w:hAnsi="Bookman Old Style"/>
        </w:rPr>
        <w:t>shooter dribbler (premier et deuxième duel)</w:t>
      </w:r>
    </w:p>
    <w:p w:rsidR="002D00BA" w:rsidRPr="00ED172C" w:rsidRDefault="002D00BA" w:rsidP="002D00BA">
      <w:pPr>
        <w:pStyle w:val="Paragraphedeliste"/>
        <w:numPr>
          <w:ilvl w:val="0"/>
          <w:numId w:val="3"/>
        </w:numPr>
        <w:rPr>
          <w:rFonts w:ascii="Bookman Old Style" w:hAnsi="Bookman Old Style"/>
        </w:rPr>
      </w:pPr>
      <w:r>
        <w:rPr>
          <w:rFonts w:ascii="Bookman Old Style" w:hAnsi="Bookman Old Style"/>
        </w:rPr>
        <w:t>faire progresser TOUS les joueurs pour le shoot,  le dribble ( voir grilles d’évaluation)</w:t>
      </w:r>
    </w:p>
    <w:p w:rsidR="002D00BA" w:rsidRDefault="002D00BA" w:rsidP="002D00BA">
      <w:pPr>
        <w:pStyle w:val="Paragraphedeliste"/>
        <w:numPr>
          <w:ilvl w:val="0"/>
          <w:numId w:val="3"/>
        </w:numPr>
        <w:rPr>
          <w:rFonts w:ascii="Bookman Old Style" w:hAnsi="Bookman Old Style"/>
        </w:rPr>
      </w:pPr>
      <w:r>
        <w:rPr>
          <w:rFonts w:ascii="Bookman Old Style" w:hAnsi="Bookman Old Style"/>
        </w:rPr>
        <w:t>l’occupation de l’espace dans les couloirs de contre attaque</w:t>
      </w:r>
    </w:p>
    <w:p w:rsidR="002D00BA" w:rsidRDefault="002D00BA" w:rsidP="002D00BA">
      <w:pPr>
        <w:pStyle w:val="Paragraphedeliste"/>
        <w:numPr>
          <w:ilvl w:val="0"/>
          <w:numId w:val="3"/>
        </w:numPr>
        <w:rPr>
          <w:rFonts w:ascii="Bookman Old Style" w:hAnsi="Bookman Old Style"/>
        </w:rPr>
      </w:pPr>
      <w:r>
        <w:rPr>
          <w:rFonts w:ascii="Bookman Old Style" w:hAnsi="Bookman Old Style"/>
        </w:rPr>
        <w:t>le jeu du 1C1</w:t>
      </w:r>
    </w:p>
    <w:p w:rsidR="002D00BA" w:rsidRDefault="002D00BA" w:rsidP="002D00BA">
      <w:pPr>
        <w:pStyle w:val="Paragraphedeliste"/>
        <w:numPr>
          <w:ilvl w:val="0"/>
          <w:numId w:val="3"/>
        </w:numPr>
        <w:rPr>
          <w:rFonts w:ascii="Bookman Old Style" w:hAnsi="Bookman Old Style"/>
        </w:rPr>
      </w:pPr>
      <w:r>
        <w:rPr>
          <w:rFonts w:ascii="Bookman Old Style" w:hAnsi="Bookman Old Style"/>
        </w:rPr>
        <w:t>une réflexion sur les LINES DRILLS (à venir)</w:t>
      </w:r>
    </w:p>
    <w:p w:rsidR="002D00BA" w:rsidRDefault="002D00BA" w:rsidP="002D00BA">
      <w:pPr>
        <w:pStyle w:val="Paragraphedeliste"/>
        <w:numPr>
          <w:ilvl w:val="0"/>
          <w:numId w:val="3"/>
        </w:numPr>
        <w:rPr>
          <w:rFonts w:ascii="Bookman Old Style" w:hAnsi="Bookman Old Style"/>
        </w:rPr>
      </w:pPr>
      <w:r>
        <w:rPr>
          <w:rFonts w:ascii="Bookman Old Style" w:hAnsi="Bookman Old Style"/>
        </w:rPr>
        <w:t>une réflexion sur la position défensive en Deny ouvert, défense à deux passes,…</w:t>
      </w:r>
    </w:p>
    <w:p w:rsidR="002D00BA" w:rsidRDefault="002D00BA" w:rsidP="002D00BA">
      <w:pPr>
        <w:pStyle w:val="Paragraphedeliste"/>
        <w:numPr>
          <w:ilvl w:val="0"/>
          <w:numId w:val="3"/>
        </w:numPr>
        <w:rPr>
          <w:rFonts w:ascii="Bookman Old Style" w:hAnsi="Bookman Old Style"/>
        </w:rPr>
      </w:pPr>
      <w:r>
        <w:rPr>
          <w:rFonts w:ascii="Bookman Old Style" w:hAnsi="Bookman Old Style"/>
        </w:rPr>
        <w:t>ball basket : mouvement du joueur sans ballon</w:t>
      </w:r>
    </w:p>
    <w:p w:rsidR="002D00BA" w:rsidRDefault="002D00BA" w:rsidP="002D00BA">
      <w:pPr>
        <w:pStyle w:val="Paragraphedeliste"/>
        <w:numPr>
          <w:ilvl w:val="0"/>
          <w:numId w:val="3"/>
        </w:numPr>
        <w:rPr>
          <w:rFonts w:ascii="Bookman Old Style" w:hAnsi="Bookman Old Style"/>
        </w:rPr>
      </w:pPr>
      <w:r>
        <w:rPr>
          <w:rFonts w:ascii="Bookman Old Style" w:hAnsi="Bookman Old Style"/>
        </w:rPr>
        <w:t>…</w:t>
      </w:r>
    </w:p>
    <w:p w:rsidR="002D00BA" w:rsidRDefault="002D00BA" w:rsidP="002D00BA">
      <w:pPr>
        <w:rPr>
          <w:rFonts w:ascii="Bookman Old Style" w:hAnsi="Bookman Old Style"/>
        </w:rPr>
      </w:pPr>
    </w:p>
    <w:p w:rsidR="002D00BA" w:rsidRDefault="002D00BA" w:rsidP="002D00BA">
      <w:pPr>
        <w:rPr>
          <w:rFonts w:ascii="Bookman Old Style" w:hAnsi="Bookman Old Style"/>
        </w:rPr>
      </w:pPr>
    </w:p>
    <w:p w:rsidR="002D00BA" w:rsidRDefault="002D00BA" w:rsidP="002D00BA">
      <w:pPr>
        <w:rPr>
          <w:rFonts w:ascii="Bookman Old Style" w:hAnsi="Bookman Old Style"/>
        </w:rPr>
      </w:pPr>
      <w:r>
        <w:rPr>
          <w:rFonts w:ascii="Bookman Old Style" w:hAnsi="Bookman Old Style"/>
        </w:rPr>
        <w:t>UN GRAND MERCI POUR LA RICHESSE DE LA REFELXION</w:t>
      </w:r>
    </w:p>
    <w:p w:rsidR="002D00BA" w:rsidRDefault="002D00BA" w:rsidP="002D00BA">
      <w:pPr>
        <w:rPr>
          <w:rFonts w:ascii="Bookman Old Style" w:hAnsi="Bookman Old Style"/>
        </w:rPr>
      </w:pPr>
    </w:p>
    <w:p w:rsidR="002D00BA" w:rsidRDefault="002D00BA" w:rsidP="002D00BA">
      <w:pPr>
        <w:rPr>
          <w:rFonts w:ascii="Bookman Old Style" w:hAnsi="Bookman Old Style"/>
        </w:rPr>
      </w:pPr>
      <w:r>
        <w:rPr>
          <w:rFonts w:ascii="Bookman Old Style" w:hAnsi="Bookman Old Style"/>
        </w:rPr>
        <w:t>J’ESPERE AVOIR ETE FIDELE  AUX ECHANGES DE LA REUNION</w:t>
      </w:r>
    </w:p>
    <w:p w:rsidR="002D00BA" w:rsidRDefault="002D00BA" w:rsidP="002D00BA">
      <w:pPr>
        <w:rPr>
          <w:rFonts w:ascii="Bookman Old Style" w:hAnsi="Bookman Old Style"/>
        </w:rPr>
      </w:pPr>
    </w:p>
    <w:p w:rsidR="002D00BA" w:rsidRDefault="002D00BA" w:rsidP="002D00BA">
      <w:pPr>
        <w:rPr>
          <w:rFonts w:ascii="Bookman Old Style" w:hAnsi="Bookman Old Style"/>
        </w:rPr>
      </w:pPr>
      <w:r w:rsidRPr="003C4042">
        <w:rPr>
          <w:rFonts w:ascii="Bookman Old Style" w:hAnsi="Bookman Old Style"/>
          <w:b/>
          <w:i/>
          <w:sz w:val="18"/>
          <w:szCs w:val="18"/>
        </w:rPr>
        <w:t>Pour les coaches présents</w:t>
      </w:r>
      <w:r>
        <w:rPr>
          <w:rFonts w:ascii="Bookman Old Style" w:hAnsi="Bookman Old Style"/>
          <w:b/>
          <w:i/>
          <w:sz w:val="18"/>
          <w:szCs w:val="18"/>
        </w:rPr>
        <w:t>,</w:t>
      </w:r>
      <w:r w:rsidRPr="003C4042">
        <w:rPr>
          <w:rFonts w:ascii="Bookman Old Style" w:hAnsi="Bookman Old Style"/>
          <w:b/>
          <w:i/>
          <w:sz w:val="18"/>
          <w:szCs w:val="18"/>
        </w:rPr>
        <w:t xml:space="preserve"> si vous voyez l’utilité d’ajouter une réflexion sur la réunion, merci de me faire signe et je pourrai la compléter</w:t>
      </w:r>
      <w:r>
        <w:rPr>
          <w:rFonts w:ascii="Bookman Old Style" w:hAnsi="Bookman Old Style"/>
        </w:rPr>
        <w:t>.</w:t>
      </w:r>
    </w:p>
    <w:p w:rsidR="002D00BA" w:rsidRDefault="002D00BA" w:rsidP="002D00BA">
      <w:pPr>
        <w:rPr>
          <w:rFonts w:ascii="Bookman Old Style" w:hAnsi="Bookman Old Style"/>
        </w:rPr>
      </w:pPr>
    </w:p>
    <w:p w:rsidR="002D00BA" w:rsidRPr="00EF45BE" w:rsidRDefault="002D00BA" w:rsidP="002D00BA">
      <w:pPr>
        <w:ind w:left="3540" w:firstLine="708"/>
        <w:rPr>
          <w:rFonts w:ascii="Bookman Old Style" w:hAnsi="Bookman Old Style"/>
        </w:rPr>
      </w:pPr>
      <w:r>
        <w:rPr>
          <w:rFonts w:ascii="Bookman Old Style" w:hAnsi="Bookman Old Style"/>
        </w:rPr>
        <w:t>Rédigé par Guy Stassin</w:t>
      </w:r>
    </w:p>
    <w:p w:rsidR="002D00BA" w:rsidRDefault="002D00BA" w:rsidP="002D00BA">
      <w:pPr>
        <w:rPr>
          <w:rFonts w:ascii="OpenDyslexic" w:hAnsi="OpenDyslexic"/>
          <w:sz w:val="20"/>
          <w:szCs w:val="20"/>
        </w:rPr>
      </w:pPr>
      <w:r>
        <w:rPr>
          <w:noProof/>
        </w:rPr>
        <w:drawing>
          <wp:inline distT="0" distB="0" distL="0" distR="0" wp14:anchorId="2BE175D6" wp14:editId="03725848">
            <wp:extent cx="6296025" cy="8899849"/>
            <wp:effectExtent l="0" t="0" r="3175" b="0"/>
            <wp:docPr id="3" name="Image 1" descr="Musc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cula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6025" cy="8899849"/>
                    </a:xfrm>
                    <a:prstGeom prst="rect">
                      <a:avLst/>
                    </a:prstGeom>
                    <a:noFill/>
                    <a:ln>
                      <a:noFill/>
                    </a:ln>
                  </pic:spPr>
                </pic:pic>
              </a:graphicData>
            </a:graphic>
          </wp:inline>
        </w:drawing>
      </w:r>
    </w:p>
    <w:p w:rsidR="002D00BA" w:rsidRDefault="002D00BA" w:rsidP="002D00BA">
      <w:pPr>
        <w:rPr>
          <w:rFonts w:ascii="OpenDyslexic" w:hAnsi="OpenDyslexic"/>
          <w:sz w:val="20"/>
          <w:szCs w:val="20"/>
        </w:rPr>
      </w:pPr>
      <w:r>
        <w:rPr>
          <w:rFonts w:ascii="OpenDyslexic" w:hAnsi="OpenDyslexic"/>
          <w:sz w:val="20"/>
          <w:szCs w:val="20"/>
        </w:rPr>
        <w:br w:type="page"/>
      </w:r>
    </w:p>
    <w:p w:rsidR="002D00BA" w:rsidRDefault="002D00BA" w:rsidP="002D00BA">
      <w:pPr>
        <w:rPr>
          <w:rFonts w:ascii="OpenDyslexic" w:hAnsi="OpenDyslexic"/>
          <w:sz w:val="20"/>
          <w:szCs w:val="20"/>
        </w:rPr>
      </w:pPr>
    </w:p>
    <w:p w:rsidR="002D00BA" w:rsidRPr="00AC1AAF" w:rsidRDefault="002D00BA" w:rsidP="002D00BA">
      <w:pPr>
        <w:jc w:val="center"/>
        <w:rPr>
          <w:rFonts w:ascii="OpenDyslexic" w:hAnsi="OpenDyslexic"/>
          <w:b/>
          <w:i/>
          <w:sz w:val="20"/>
          <w:szCs w:val="20"/>
          <w:u w:val="single"/>
        </w:rPr>
      </w:pPr>
      <w:r w:rsidRPr="00AC1AAF">
        <w:rPr>
          <w:rFonts w:ascii="OpenDyslexic" w:hAnsi="OpenDyslexic"/>
          <w:b/>
          <w:i/>
          <w:sz w:val="20"/>
          <w:szCs w:val="20"/>
          <w:u w:val="single"/>
        </w:rPr>
        <w:t>POUR Y RELECHIR SAISON 2016</w:t>
      </w:r>
    </w:p>
    <w:p w:rsidR="002D00BA" w:rsidRPr="00AC1AAF" w:rsidRDefault="002D00BA" w:rsidP="002D00BA">
      <w:pPr>
        <w:jc w:val="center"/>
        <w:rPr>
          <w:rFonts w:ascii="OpenDyslexic" w:hAnsi="OpenDyslexic"/>
          <w:b/>
          <w:i/>
          <w:sz w:val="20"/>
          <w:szCs w:val="20"/>
          <w:u w:val="single"/>
        </w:rPr>
      </w:pPr>
      <w:r w:rsidRPr="00AC1AAF">
        <w:rPr>
          <w:rFonts w:ascii="OpenDyslexic" w:hAnsi="OpenDyslexic"/>
          <w:b/>
          <w:i/>
          <w:sz w:val="20"/>
          <w:szCs w:val="20"/>
          <w:u w:val="single"/>
        </w:rPr>
        <w:t>SYNTHESE REUNION DU 29 FEVRIER 2016</w:t>
      </w:r>
    </w:p>
    <w:p w:rsidR="002D00BA" w:rsidRDefault="002D00BA" w:rsidP="002D00BA">
      <w:pPr>
        <w:rPr>
          <w:rFonts w:ascii="OpenDyslexic" w:hAnsi="OpenDyslexic"/>
          <w:sz w:val="20"/>
          <w:szCs w:val="20"/>
        </w:rPr>
      </w:pPr>
    </w:p>
    <w:p w:rsidR="002D00BA" w:rsidRDefault="002D00BA" w:rsidP="002D00BA">
      <w:pPr>
        <w:rPr>
          <w:rFonts w:ascii="OpenDyslexic" w:hAnsi="OpenDyslexic"/>
          <w:sz w:val="20"/>
          <w:szCs w:val="20"/>
        </w:rPr>
      </w:pPr>
      <w:r>
        <w:rPr>
          <w:rFonts w:ascii="OpenDyslexic" w:hAnsi="OpenDyslexic"/>
          <w:sz w:val="20"/>
          <w:szCs w:val="20"/>
        </w:rPr>
        <w:t>Présents : Pierre D – Marie-Aline – Florent – Stéphane – Christophe – Pascale - Françoise</w:t>
      </w:r>
    </w:p>
    <w:p w:rsidR="002D00BA" w:rsidRDefault="002D00BA" w:rsidP="002D00BA">
      <w:pPr>
        <w:rPr>
          <w:rFonts w:ascii="OpenDyslexic" w:hAnsi="OpenDyslexic"/>
          <w:sz w:val="20"/>
          <w:szCs w:val="20"/>
        </w:rPr>
      </w:pPr>
    </w:p>
    <w:p w:rsidR="002D00BA" w:rsidRDefault="002D00BA" w:rsidP="002D00BA">
      <w:pPr>
        <w:rPr>
          <w:rFonts w:ascii="OpenDyslexic" w:hAnsi="OpenDyslexic"/>
          <w:sz w:val="20"/>
          <w:szCs w:val="20"/>
        </w:rPr>
      </w:pPr>
      <w:r>
        <w:rPr>
          <w:rFonts w:ascii="OpenDyslexic" w:hAnsi="OpenDyslexic"/>
          <w:sz w:val="20"/>
          <w:szCs w:val="20"/>
        </w:rPr>
        <w:t xml:space="preserve">Excusés : Inès – Alexandre – </w:t>
      </w:r>
    </w:p>
    <w:p w:rsidR="002D00BA" w:rsidRDefault="002D00BA" w:rsidP="002D00BA">
      <w:pPr>
        <w:rPr>
          <w:rFonts w:ascii="OpenDyslexic" w:hAnsi="OpenDyslexic"/>
          <w:sz w:val="20"/>
          <w:szCs w:val="20"/>
        </w:rPr>
      </w:pPr>
    </w:p>
    <w:p w:rsidR="002D00BA" w:rsidRDefault="002D00BA" w:rsidP="002D00BA">
      <w:pPr>
        <w:rPr>
          <w:rFonts w:ascii="OpenDyslexic" w:hAnsi="OpenDyslexic"/>
          <w:sz w:val="20"/>
          <w:szCs w:val="20"/>
        </w:rPr>
      </w:pPr>
      <w:r>
        <w:rPr>
          <w:rFonts w:ascii="OpenDyslexic" w:hAnsi="OpenDyslexic"/>
          <w:sz w:val="20"/>
          <w:szCs w:val="20"/>
        </w:rPr>
        <w:t>Pas de nouvelles des autres coaches.</w:t>
      </w:r>
    </w:p>
    <w:p w:rsidR="002D00BA" w:rsidRDefault="002D00BA" w:rsidP="002D00BA">
      <w:pPr>
        <w:rPr>
          <w:rFonts w:ascii="OpenDyslexic" w:hAnsi="OpenDyslexic"/>
          <w:sz w:val="20"/>
          <w:szCs w:val="20"/>
        </w:rPr>
      </w:pPr>
    </w:p>
    <w:p w:rsidR="002D00BA" w:rsidRDefault="002D00BA" w:rsidP="002D00BA">
      <w:pPr>
        <w:rPr>
          <w:rFonts w:ascii="OpenDyslexic" w:hAnsi="OpenDyslexic"/>
          <w:sz w:val="20"/>
          <w:szCs w:val="20"/>
        </w:rPr>
      </w:pPr>
      <w:r>
        <w:rPr>
          <w:rFonts w:ascii="OpenDyslexic" w:hAnsi="OpenDyslexic"/>
          <w:sz w:val="20"/>
          <w:szCs w:val="20"/>
        </w:rPr>
        <w:t>Objet de la réunion :</w:t>
      </w:r>
    </w:p>
    <w:p w:rsidR="002D00BA" w:rsidRPr="00002E68" w:rsidRDefault="002D00BA" w:rsidP="002D00BA">
      <w:pPr>
        <w:pStyle w:val="Paragraphedeliste"/>
        <w:numPr>
          <w:ilvl w:val="0"/>
          <w:numId w:val="3"/>
        </w:numPr>
        <w:rPr>
          <w:rFonts w:ascii="OpenDyslexic" w:hAnsi="OpenDyslexic"/>
          <w:sz w:val="20"/>
          <w:szCs w:val="20"/>
        </w:rPr>
      </w:pPr>
      <w:r w:rsidRPr="00002E68">
        <w:rPr>
          <w:rFonts w:ascii="OpenDyslexic" w:hAnsi="OpenDyslexic"/>
          <w:sz w:val="20"/>
          <w:szCs w:val="20"/>
        </w:rPr>
        <w:t>Comment faire un bilan avec son équipe ? Mise en pratique de la grille des 6 minutes et de sa synthèse.</w:t>
      </w:r>
    </w:p>
    <w:p w:rsidR="002D00BA" w:rsidRDefault="002D00BA" w:rsidP="002D00BA">
      <w:pPr>
        <w:pStyle w:val="Paragraphedeliste"/>
        <w:numPr>
          <w:ilvl w:val="0"/>
          <w:numId w:val="3"/>
        </w:numPr>
        <w:rPr>
          <w:rFonts w:ascii="OpenDyslexic" w:hAnsi="OpenDyslexic"/>
          <w:sz w:val="20"/>
          <w:szCs w:val="20"/>
        </w:rPr>
      </w:pPr>
      <w:r>
        <w:rPr>
          <w:rFonts w:ascii="OpenDyslexic" w:hAnsi="OpenDyslexic"/>
          <w:sz w:val="20"/>
          <w:szCs w:val="20"/>
        </w:rPr>
        <w:t>Pourquoi faire le bilan pour son équipe ?</w:t>
      </w:r>
    </w:p>
    <w:p w:rsidR="002D00BA" w:rsidRDefault="002D00BA" w:rsidP="002D00BA">
      <w:pPr>
        <w:pStyle w:val="Paragraphedeliste"/>
        <w:numPr>
          <w:ilvl w:val="0"/>
          <w:numId w:val="3"/>
        </w:numPr>
        <w:rPr>
          <w:rFonts w:ascii="OpenDyslexic" w:hAnsi="OpenDyslexic"/>
          <w:sz w:val="20"/>
          <w:szCs w:val="20"/>
        </w:rPr>
      </w:pPr>
      <w:r>
        <w:rPr>
          <w:rFonts w:ascii="OpenDyslexic" w:hAnsi="OpenDyslexic"/>
          <w:sz w:val="20"/>
          <w:szCs w:val="20"/>
        </w:rPr>
        <w:t>Le shoot : vision d’une vidéo et mettre en relation avec la grille d’évaluation des shoots</w:t>
      </w:r>
    </w:p>
    <w:p w:rsidR="002D00BA" w:rsidRDefault="002D00BA" w:rsidP="002D00BA">
      <w:pPr>
        <w:pStyle w:val="Paragraphedeliste"/>
        <w:numPr>
          <w:ilvl w:val="0"/>
          <w:numId w:val="3"/>
        </w:numPr>
        <w:rPr>
          <w:rFonts w:ascii="OpenDyslexic" w:hAnsi="OpenDyslexic"/>
          <w:sz w:val="20"/>
          <w:szCs w:val="20"/>
        </w:rPr>
      </w:pPr>
      <w:r>
        <w:rPr>
          <w:rFonts w:ascii="OpenDyslexic" w:hAnsi="OpenDyslexic"/>
          <w:sz w:val="20"/>
          <w:szCs w:val="20"/>
        </w:rPr>
        <w:t>Etre coach, c’est… </w:t>
      </w:r>
    </w:p>
    <w:p w:rsidR="002D00BA" w:rsidRDefault="002D00BA" w:rsidP="002D00BA">
      <w:pPr>
        <w:pStyle w:val="Paragraphedeliste"/>
        <w:numPr>
          <w:ilvl w:val="0"/>
          <w:numId w:val="3"/>
        </w:numPr>
        <w:rPr>
          <w:rFonts w:ascii="OpenDyslexic" w:hAnsi="OpenDyslexic"/>
          <w:sz w:val="20"/>
          <w:szCs w:val="20"/>
        </w:rPr>
      </w:pPr>
      <w:r>
        <w:rPr>
          <w:rFonts w:ascii="OpenDyslexic" w:hAnsi="OpenDyslexic"/>
          <w:sz w:val="20"/>
          <w:szCs w:val="20"/>
        </w:rPr>
        <w:t>Procédure pour se mettre à l’aise par rapport à des relations tendues avec des parents, joueurs, …</w:t>
      </w:r>
    </w:p>
    <w:p w:rsidR="002D00BA" w:rsidRDefault="002D00BA" w:rsidP="002D00BA">
      <w:pPr>
        <w:pStyle w:val="Paragraphedeliste"/>
        <w:numPr>
          <w:ilvl w:val="0"/>
          <w:numId w:val="3"/>
        </w:numPr>
        <w:rPr>
          <w:rFonts w:ascii="OpenDyslexic" w:hAnsi="OpenDyslexic"/>
          <w:sz w:val="20"/>
          <w:szCs w:val="20"/>
        </w:rPr>
      </w:pPr>
      <w:r>
        <w:rPr>
          <w:rFonts w:ascii="OpenDyslexic" w:hAnsi="OpenDyslexic"/>
          <w:sz w:val="20"/>
          <w:szCs w:val="20"/>
        </w:rPr>
        <w:t>Divers : 2 pistes à envisager : Comment gérer les grands groupes – les 12 principes pour attaquer une zone.</w:t>
      </w:r>
    </w:p>
    <w:p w:rsidR="002D00BA" w:rsidRDefault="002D00BA" w:rsidP="002D00BA">
      <w:pPr>
        <w:rPr>
          <w:rFonts w:ascii="OpenDyslexic" w:hAnsi="OpenDyslexic"/>
          <w:sz w:val="20"/>
          <w:szCs w:val="20"/>
        </w:rPr>
      </w:pPr>
    </w:p>
    <w:p w:rsidR="002D00BA" w:rsidRPr="00AC1AAF" w:rsidRDefault="002D00BA" w:rsidP="002D00BA">
      <w:pPr>
        <w:rPr>
          <w:rFonts w:ascii="OpenDyslexic" w:hAnsi="OpenDyslexic"/>
          <w:sz w:val="20"/>
          <w:szCs w:val="20"/>
        </w:rPr>
      </w:pPr>
      <w:r>
        <w:rPr>
          <w:rFonts w:ascii="OpenDyslexic" w:hAnsi="OpenDyslexic"/>
          <w:sz w:val="20"/>
          <w:szCs w:val="20"/>
        </w:rPr>
        <w:t>UN TOUT GRAND MERCI POUR VOS PISTES VOS REFLEXIONS   MERCI MERCI   Guy</w:t>
      </w:r>
    </w:p>
    <w:p w:rsidR="002D00BA" w:rsidRDefault="002D00BA" w:rsidP="002D00BA">
      <w:pPr>
        <w:rPr>
          <w:rFonts w:ascii="OpenDyslexic" w:hAnsi="OpenDyslexic"/>
          <w:sz w:val="20"/>
          <w:szCs w:val="20"/>
        </w:rPr>
      </w:pPr>
    </w:p>
    <w:p w:rsidR="002D00BA" w:rsidRDefault="002D00BA" w:rsidP="002D00BA">
      <w:pPr>
        <w:rPr>
          <w:rFonts w:ascii="OpenDyslexic" w:hAnsi="OpenDyslexic"/>
          <w:sz w:val="20"/>
          <w:szCs w:val="20"/>
        </w:rPr>
      </w:pPr>
      <w:r>
        <w:rPr>
          <w:rFonts w:ascii="OpenDyslexic" w:hAnsi="OpenDyslexic"/>
          <w:sz w:val="20"/>
          <w:szCs w:val="20"/>
        </w:rPr>
        <w:t>1.</w:t>
      </w:r>
      <w:r w:rsidRPr="00002E68">
        <w:rPr>
          <w:rFonts w:ascii="OpenDyslexic" w:hAnsi="OpenDyslexic"/>
          <w:sz w:val="20"/>
          <w:szCs w:val="20"/>
        </w:rPr>
        <w:t>Comment faire un bilan avec son équipe ? Mise en pratique de la grille des 6 minutes et de sa synthèse.</w:t>
      </w:r>
    </w:p>
    <w:p w:rsidR="002D00BA" w:rsidRDefault="002D00BA" w:rsidP="002D00BA">
      <w:pPr>
        <w:rPr>
          <w:rFonts w:ascii="OpenDyslexic" w:hAnsi="OpenDyslexic"/>
          <w:sz w:val="20"/>
          <w:szCs w:val="20"/>
        </w:rPr>
      </w:pPr>
      <w:r>
        <w:rPr>
          <w:rFonts w:ascii="OpenDyslexic" w:hAnsi="OpenDyslexic"/>
          <w:sz w:val="20"/>
          <w:szCs w:val="20"/>
        </w:rPr>
        <w:tab/>
        <w:t>- Explication de la procédure et à quoi cela peut servir</w:t>
      </w:r>
    </w:p>
    <w:p w:rsidR="002D00BA" w:rsidRDefault="002D00BA" w:rsidP="002D00BA">
      <w:pPr>
        <w:rPr>
          <w:rFonts w:ascii="OpenDyslexic" w:hAnsi="OpenDyslexic"/>
          <w:sz w:val="20"/>
          <w:szCs w:val="20"/>
        </w:rPr>
      </w:pPr>
      <w:r>
        <w:rPr>
          <w:rFonts w:ascii="OpenDyslexic" w:hAnsi="OpenDyslexic"/>
          <w:sz w:val="20"/>
          <w:szCs w:val="20"/>
        </w:rPr>
        <w:tab/>
        <w:t>-Chacun remplit sa grille ( 2’ 2’ 2’… mais la donnée des 2’ est flexible mais pas trop)</w:t>
      </w:r>
    </w:p>
    <w:p w:rsidR="002D00BA" w:rsidRDefault="002D00BA" w:rsidP="002D00BA">
      <w:pPr>
        <w:rPr>
          <w:rFonts w:ascii="OpenDyslexic" w:hAnsi="OpenDyslexic"/>
          <w:sz w:val="20"/>
          <w:szCs w:val="20"/>
        </w:rPr>
      </w:pPr>
      <w:r>
        <w:rPr>
          <w:rFonts w:ascii="OpenDyslexic" w:hAnsi="OpenDyslexic"/>
          <w:sz w:val="20"/>
          <w:szCs w:val="20"/>
        </w:rPr>
        <w:tab/>
        <w:t>-Lecture de gauche à droite de la 1</w:t>
      </w:r>
      <w:r w:rsidRPr="00002E68">
        <w:rPr>
          <w:rFonts w:ascii="OpenDyslexic" w:hAnsi="OpenDyslexic"/>
          <w:sz w:val="20"/>
          <w:szCs w:val="20"/>
          <w:vertAlign w:val="superscript"/>
        </w:rPr>
        <w:t>ère</w:t>
      </w:r>
      <w:r>
        <w:rPr>
          <w:rFonts w:ascii="OpenDyslexic" w:hAnsi="OpenDyslexic"/>
          <w:sz w:val="20"/>
          <w:szCs w:val="20"/>
        </w:rPr>
        <w:t xml:space="preserve"> colonne – 2</w:t>
      </w:r>
      <w:r w:rsidRPr="00002E68">
        <w:rPr>
          <w:rFonts w:ascii="OpenDyslexic" w:hAnsi="OpenDyslexic"/>
          <w:sz w:val="20"/>
          <w:szCs w:val="20"/>
          <w:vertAlign w:val="superscript"/>
        </w:rPr>
        <w:t>ème</w:t>
      </w:r>
      <w:r>
        <w:rPr>
          <w:rFonts w:ascii="OpenDyslexic" w:hAnsi="OpenDyslexic"/>
          <w:sz w:val="20"/>
          <w:szCs w:val="20"/>
        </w:rPr>
        <w:t xml:space="preserve"> colonne et la 3</w:t>
      </w:r>
      <w:r w:rsidRPr="00002E68">
        <w:rPr>
          <w:rFonts w:ascii="OpenDyslexic" w:hAnsi="OpenDyslexic"/>
          <w:sz w:val="20"/>
          <w:szCs w:val="20"/>
          <w:vertAlign w:val="superscript"/>
        </w:rPr>
        <w:t>ème</w:t>
      </w:r>
      <w:r>
        <w:rPr>
          <w:rFonts w:ascii="OpenDyslexic" w:hAnsi="OpenDyslexic"/>
          <w:sz w:val="20"/>
          <w:szCs w:val="20"/>
        </w:rPr>
        <w:t xml:space="preserve"> colonne)</w:t>
      </w:r>
    </w:p>
    <w:p w:rsidR="002D00BA" w:rsidRDefault="002D00BA" w:rsidP="002D00BA">
      <w:pPr>
        <w:rPr>
          <w:rFonts w:ascii="OpenDyslexic" w:hAnsi="OpenDyslexic"/>
          <w:sz w:val="20"/>
          <w:szCs w:val="20"/>
        </w:rPr>
      </w:pPr>
      <w:r>
        <w:rPr>
          <w:rFonts w:ascii="OpenDyslexic" w:hAnsi="OpenDyslexic"/>
          <w:sz w:val="20"/>
          <w:szCs w:val="20"/>
        </w:rPr>
        <w:tab/>
        <w:t>-Synthèse dans la partie des 10 regards pour organiser son équipe</w:t>
      </w:r>
    </w:p>
    <w:p w:rsidR="002D00BA" w:rsidRDefault="002D00BA" w:rsidP="002D00BA">
      <w:pPr>
        <w:rPr>
          <w:rFonts w:ascii="OpenDyslexic" w:hAnsi="OpenDyslexic"/>
          <w:sz w:val="20"/>
          <w:szCs w:val="20"/>
        </w:rPr>
      </w:pPr>
      <w:r>
        <w:rPr>
          <w:rFonts w:ascii="OpenDyslexic" w:hAnsi="OpenDyslexic"/>
          <w:sz w:val="20"/>
          <w:szCs w:val="20"/>
        </w:rPr>
        <w:tab/>
      </w:r>
      <w:r>
        <w:rPr>
          <w:rFonts w:ascii="OpenDyslexic" w:hAnsi="OpenDyslexic"/>
          <w:sz w:val="20"/>
          <w:szCs w:val="20"/>
        </w:rPr>
        <w:tab/>
        <w:t>Annexe : relevé de ce qui s’est écrit lors de cette réunion (il m’en manque une..)</w:t>
      </w:r>
    </w:p>
    <w:p w:rsidR="002D00BA" w:rsidRDefault="002D00BA" w:rsidP="002D00BA">
      <w:pPr>
        <w:rPr>
          <w:rFonts w:ascii="OpenDyslexic" w:hAnsi="OpenDyslexic"/>
          <w:sz w:val="20"/>
          <w:szCs w:val="20"/>
        </w:rPr>
      </w:pPr>
    </w:p>
    <w:p w:rsidR="002D00BA" w:rsidRDefault="002D00BA" w:rsidP="002D00BA">
      <w:pPr>
        <w:rPr>
          <w:rFonts w:ascii="OpenDyslexic" w:hAnsi="OpenDyslexic"/>
          <w:sz w:val="20"/>
          <w:szCs w:val="20"/>
        </w:rPr>
      </w:pPr>
      <w:r>
        <w:rPr>
          <w:rFonts w:ascii="OpenDyslexic" w:hAnsi="OpenDyslexic"/>
          <w:sz w:val="20"/>
          <w:szCs w:val="20"/>
        </w:rPr>
        <w:tab/>
        <w:t>-Echanges</w:t>
      </w:r>
    </w:p>
    <w:p w:rsidR="002D00BA" w:rsidRDefault="002D00BA" w:rsidP="002D00BA">
      <w:pPr>
        <w:rPr>
          <w:rFonts w:ascii="OpenDyslexic" w:hAnsi="OpenDyslexic"/>
          <w:sz w:val="20"/>
          <w:szCs w:val="20"/>
        </w:rPr>
      </w:pPr>
    </w:p>
    <w:p w:rsidR="002D00BA" w:rsidRDefault="002D00BA" w:rsidP="002D00BA">
      <w:pPr>
        <w:rPr>
          <w:rFonts w:ascii="OpenDyslexic" w:hAnsi="OpenDyslexic"/>
          <w:sz w:val="20"/>
          <w:szCs w:val="20"/>
        </w:rPr>
      </w:pPr>
      <w:r>
        <w:rPr>
          <w:rFonts w:ascii="OpenDyslexic" w:hAnsi="OpenDyslexic"/>
          <w:sz w:val="20"/>
          <w:szCs w:val="20"/>
        </w:rPr>
        <w:t>2.</w:t>
      </w:r>
      <w:r w:rsidRPr="00002E68">
        <w:rPr>
          <w:rFonts w:ascii="OpenDyslexic" w:hAnsi="OpenDyslexic"/>
          <w:sz w:val="20"/>
          <w:szCs w:val="20"/>
        </w:rPr>
        <w:t>Pourquoi faire le bilan pour son équipe ?</w:t>
      </w:r>
    </w:p>
    <w:p w:rsidR="002D00BA" w:rsidRDefault="002D00BA" w:rsidP="002D00BA">
      <w:pPr>
        <w:rPr>
          <w:rFonts w:ascii="OpenDyslexic" w:hAnsi="OpenDyslexic"/>
          <w:sz w:val="20"/>
          <w:szCs w:val="20"/>
        </w:rPr>
      </w:pPr>
      <w:r>
        <w:rPr>
          <w:rFonts w:ascii="OpenDyslexic" w:hAnsi="OpenDyslexic"/>
          <w:sz w:val="20"/>
          <w:szCs w:val="20"/>
        </w:rPr>
        <w:tab/>
        <w:t xml:space="preserve">-Cela sert à se remettre en mémoire les points importants à travailler pour former les joueurs. </w:t>
      </w:r>
    </w:p>
    <w:p w:rsidR="002D00BA" w:rsidRDefault="002D00BA" w:rsidP="002D00BA">
      <w:pPr>
        <w:rPr>
          <w:rFonts w:ascii="OpenDyslexic" w:hAnsi="OpenDyslexic"/>
          <w:sz w:val="20"/>
          <w:szCs w:val="20"/>
        </w:rPr>
      </w:pPr>
      <w:r>
        <w:rPr>
          <w:rFonts w:ascii="OpenDyslexic" w:hAnsi="OpenDyslexic"/>
          <w:sz w:val="20"/>
          <w:szCs w:val="20"/>
        </w:rPr>
        <w:tab/>
        <w:t xml:space="preserve">-C’est aussi une piste pour se donner des priorités pour son entrainement, pour des entrainements spécifiques ou des pistes pour nous les coaches. </w:t>
      </w:r>
    </w:p>
    <w:p w:rsidR="002D00BA" w:rsidRDefault="002D00BA" w:rsidP="002D00BA">
      <w:pPr>
        <w:rPr>
          <w:rFonts w:ascii="OpenDyslexic" w:hAnsi="OpenDyslexic"/>
          <w:sz w:val="20"/>
          <w:szCs w:val="20"/>
        </w:rPr>
      </w:pPr>
      <w:r>
        <w:rPr>
          <w:rFonts w:ascii="OpenDyslexic" w:hAnsi="OpenDyslexic"/>
          <w:sz w:val="20"/>
          <w:szCs w:val="20"/>
        </w:rPr>
        <w:tab/>
        <w:t>-J’ai remis un exemplaire papier à chaque coach présent (vous en avez déjà reçu une version informatique. Merci de prendre quelques instants pour la remplir. Cela nous donnera des pistes pour le travail à mettre en place.</w:t>
      </w:r>
    </w:p>
    <w:p w:rsidR="002D00BA" w:rsidRDefault="002D00BA" w:rsidP="002D00BA">
      <w:pPr>
        <w:rPr>
          <w:rFonts w:ascii="OpenDyslexic" w:hAnsi="OpenDyslexic"/>
          <w:sz w:val="20"/>
          <w:szCs w:val="20"/>
        </w:rPr>
      </w:pPr>
      <w:r>
        <w:rPr>
          <w:rFonts w:ascii="OpenDyslexic" w:hAnsi="OpenDyslexic"/>
          <w:sz w:val="20"/>
          <w:szCs w:val="20"/>
        </w:rPr>
        <w:tab/>
        <w:t>-Pour la 3</w:t>
      </w:r>
      <w:r w:rsidRPr="00744ED4">
        <w:rPr>
          <w:rFonts w:ascii="OpenDyslexic" w:hAnsi="OpenDyslexic"/>
          <w:sz w:val="20"/>
          <w:szCs w:val="20"/>
          <w:vertAlign w:val="superscript"/>
        </w:rPr>
        <w:t>ème</w:t>
      </w:r>
      <w:r>
        <w:rPr>
          <w:rFonts w:ascii="OpenDyslexic" w:hAnsi="OpenDyslexic"/>
          <w:sz w:val="20"/>
          <w:szCs w:val="20"/>
        </w:rPr>
        <w:t xml:space="preserve"> année, nous allons nous orienter vers une des compétences de base : Shooter – Dribbler – PASSER … Effectivement la passe fera partie d’une des priorités futures. Et nous avons aussi amorcé, les pistes pour les entrainements spécifiques (voir Stéphane)</w:t>
      </w:r>
    </w:p>
    <w:p w:rsidR="002D00BA" w:rsidRPr="00002E68" w:rsidRDefault="002D00BA" w:rsidP="002D00BA">
      <w:pPr>
        <w:rPr>
          <w:rFonts w:ascii="OpenDyslexic" w:hAnsi="OpenDyslexic"/>
          <w:sz w:val="20"/>
          <w:szCs w:val="20"/>
        </w:rPr>
      </w:pPr>
    </w:p>
    <w:p w:rsidR="002D00BA" w:rsidRDefault="002D00BA" w:rsidP="002D00BA">
      <w:pPr>
        <w:rPr>
          <w:rFonts w:ascii="OpenDyslexic" w:hAnsi="OpenDyslexic"/>
          <w:sz w:val="20"/>
          <w:szCs w:val="20"/>
        </w:rPr>
      </w:pPr>
      <w:r>
        <w:rPr>
          <w:rFonts w:ascii="OpenDyslexic" w:hAnsi="OpenDyslexic"/>
          <w:sz w:val="20"/>
          <w:szCs w:val="20"/>
        </w:rPr>
        <w:t>3.</w:t>
      </w:r>
      <w:r w:rsidR="00354494">
        <w:rPr>
          <w:rFonts w:ascii="OpenDyslexic" w:hAnsi="OpenDyslexic"/>
          <w:sz w:val="20"/>
          <w:szCs w:val="20"/>
        </w:rPr>
        <w:t xml:space="preserve"> </w:t>
      </w:r>
      <w:r w:rsidRPr="00473B07">
        <w:rPr>
          <w:rFonts w:ascii="OpenDyslexic" w:hAnsi="OpenDyslexic"/>
          <w:sz w:val="20"/>
          <w:szCs w:val="20"/>
        </w:rPr>
        <w:t>Le shoot : vision d’une vidéo et mettre en relation avec la grille d’évaluation des shoots</w:t>
      </w:r>
    </w:p>
    <w:p w:rsidR="002D00BA" w:rsidRDefault="002D00BA" w:rsidP="002D00BA">
      <w:pPr>
        <w:rPr>
          <w:rFonts w:ascii="OpenDyslexic" w:hAnsi="OpenDyslexic"/>
          <w:sz w:val="20"/>
          <w:szCs w:val="20"/>
        </w:rPr>
      </w:pPr>
    </w:p>
    <w:p w:rsidR="002D00BA" w:rsidRDefault="002D00BA" w:rsidP="002D00BA">
      <w:pPr>
        <w:rPr>
          <w:rFonts w:ascii="OpenDyslexic" w:hAnsi="OpenDyslexic"/>
          <w:sz w:val="20"/>
          <w:szCs w:val="20"/>
        </w:rPr>
      </w:pPr>
      <w:r>
        <w:rPr>
          <w:rFonts w:ascii="OpenDyslexic" w:hAnsi="OpenDyslexic"/>
          <w:sz w:val="20"/>
          <w:szCs w:val="20"/>
        </w:rPr>
        <w:tab/>
        <w:t>1. Prise d’appuis et gainage 2. Equilibre et coordination haut et bas 3. Shoot avec manique de tir et placements des phalanges 4. Position du ballon dans les mains 5. Shoot après 3 quarts de tours 6 Position de la balle dans la main : attraper shooter 7 Shoot à une main (armé – poussée du bras – fouetté du poignet ) 8 Shoot avec une cible ( élastique et une balle) 9 Zigzag et faire face en position de shoot 10. Shoot avec mini trampoline 11 shoot avec une chaise 12 shoot allongé 13 Placement des appuis 14 Shoot après flexion (alignement coordination poussée ) 14. Motricité salle jeux de pieds : saut à la corde , step, vitesse, appuis, dissociation haut et bas,…</w:t>
      </w:r>
    </w:p>
    <w:p w:rsidR="002D00BA" w:rsidRPr="00473B07" w:rsidRDefault="002D00BA" w:rsidP="002D00BA">
      <w:pPr>
        <w:rPr>
          <w:rFonts w:ascii="OpenDyslexic" w:hAnsi="OpenDyslexic"/>
          <w:sz w:val="20"/>
          <w:szCs w:val="20"/>
        </w:rPr>
      </w:pPr>
    </w:p>
    <w:p w:rsidR="002D00BA" w:rsidRDefault="002D00BA" w:rsidP="002D00BA">
      <w:pPr>
        <w:rPr>
          <w:rFonts w:ascii="OpenDyslexic" w:hAnsi="OpenDyslexic"/>
          <w:sz w:val="20"/>
          <w:szCs w:val="20"/>
        </w:rPr>
      </w:pPr>
      <w:r>
        <w:rPr>
          <w:rFonts w:ascii="OpenDyslexic" w:hAnsi="OpenDyslexic"/>
          <w:sz w:val="20"/>
          <w:szCs w:val="20"/>
        </w:rPr>
        <w:t>Il est clair que les drills proposés sans aucun lien avec une évaluation, une prise de conscience de ce qu’il faut travailler ne sert pas à grand chose… Il faut contextualiser le travail pour que le joueur en prenne conscience et puisse se motiver pour s’améliorer.</w:t>
      </w:r>
    </w:p>
    <w:p w:rsidR="002D00BA" w:rsidRDefault="002D00BA" w:rsidP="002D00BA">
      <w:pPr>
        <w:rPr>
          <w:rFonts w:ascii="OpenDyslexic" w:hAnsi="OpenDyslexic"/>
          <w:sz w:val="20"/>
          <w:szCs w:val="20"/>
        </w:rPr>
      </w:pPr>
    </w:p>
    <w:p w:rsidR="002D00BA" w:rsidRDefault="002D00BA" w:rsidP="002D00BA">
      <w:pPr>
        <w:rPr>
          <w:rFonts w:ascii="OpenDyslexic" w:hAnsi="OpenDyslexic"/>
          <w:sz w:val="20"/>
          <w:szCs w:val="20"/>
        </w:rPr>
      </w:pPr>
      <w:r>
        <w:rPr>
          <w:rFonts w:ascii="OpenDyslexic" w:hAnsi="OpenDyslexic"/>
          <w:sz w:val="20"/>
          <w:szCs w:val="20"/>
        </w:rPr>
        <w:t>J’ai aussi parler des expériences lors de certains passages dans les équipes : celle d’ Alexandre, de Marie-Aline, et de Romain.</w:t>
      </w:r>
    </w:p>
    <w:p w:rsidR="002D00BA" w:rsidRPr="005F35D8" w:rsidRDefault="002D00BA" w:rsidP="002D00BA">
      <w:pPr>
        <w:rPr>
          <w:rFonts w:ascii="OpenDyslexic" w:hAnsi="OpenDyslexic"/>
          <w:sz w:val="20"/>
          <w:szCs w:val="20"/>
        </w:rPr>
      </w:pPr>
      <w:r>
        <w:rPr>
          <w:rFonts w:ascii="OpenDyslexic" w:hAnsi="OpenDyslexic"/>
          <w:sz w:val="20"/>
          <w:szCs w:val="20"/>
        </w:rPr>
        <w:t>Des commentaires enrichissants pour tous.</w:t>
      </w:r>
    </w:p>
    <w:p w:rsidR="002D00BA" w:rsidRPr="00002E68" w:rsidRDefault="002D00BA" w:rsidP="002D00BA">
      <w:pPr>
        <w:rPr>
          <w:rFonts w:ascii="OpenDyslexic" w:hAnsi="OpenDyslexic"/>
          <w:sz w:val="20"/>
          <w:szCs w:val="20"/>
        </w:rPr>
      </w:pPr>
    </w:p>
    <w:p w:rsidR="002D00BA" w:rsidRDefault="002D00BA" w:rsidP="002D00BA">
      <w:pPr>
        <w:rPr>
          <w:rFonts w:ascii="OpenDyslexic" w:hAnsi="OpenDyslexic"/>
          <w:sz w:val="20"/>
          <w:szCs w:val="20"/>
        </w:rPr>
      </w:pPr>
    </w:p>
    <w:p w:rsidR="002D00BA" w:rsidRPr="00002E68" w:rsidRDefault="002D00BA" w:rsidP="002D00BA">
      <w:pPr>
        <w:rPr>
          <w:rFonts w:ascii="OpenDyslexic" w:hAnsi="OpenDyslexic"/>
          <w:sz w:val="20"/>
          <w:szCs w:val="20"/>
        </w:rPr>
      </w:pPr>
    </w:p>
    <w:p w:rsidR="002D00BA" w:rsidRDefault="002D00BA" w:rsidP="002D00BA">
      <w:pPr>
        <w:rPr>
          <w:rFonts w:ascii="OpenDyslexic" w:hAnsi="OpenDyslexic"/>
          <w:sz w:val="20"/>
          <w:szCs w:val="20"/>
        </w:rPr>
      </w:pPr>
    </w:p>
    <w:p w:rsidR="002D00BA" w:rsidRDefault="002D00BA" w:rsidP="002D00BA">
      <w:pPr>
        <w:rPr>
          <w:rFonts w:ascii="OpenDyslexic" w:hAnsi="OpenDyslexic"/>
          <w:sz w:val="20"/>
          <w:szCs w:val="20"/>
        </w:rPr>
        <w:sectPr w:rsidR="002D00BA" w:rsidSect="00136D20">
          <w:headerReference w:type="default" r:id="rId18"/>
          <w:footerReference w:type="even" r:id="rId19"/>
          <w:footerReference w:type="default" r:id="rId20"/>
          <w:pgSz w:w="11900" w:h="16840"/>
          <w:pgMar w:top="1134" w:right="851" w:bottom="851" w:left="1134" w:header="708" w:footer="708" w:gutter="0"/>
          <w:cols w:space="708"/>
        </w:sectPr>
      </w:pPr>
    </w:p>
    <w:p w:rsidR="002D00BA" w:rsidRDefault="002D00BA" w:rsidP="002D00BA">
      <w:pPr>
        <w:rPr>
          <w:rFonts w:eastAsia="Times New Roman"/>
        </w:rPr>
      </w:pPr>
    </w:p>
    <w:p w:rsidR="002D00BA" w:rsidRDefault="002D00BA" w:rsidP="002D00BA">
      <w:pPr>
        <w:rPr>
          <w:rFonts w:eastAsia="Times New Roman"/>
        </w:rPr>
      </w:pPr>
      <w:r>
        <w:rPr>
          <w:rFonts w:eastAsia="Times New Roman"/>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3"/>
        <w:gridCol w:w="4713"/>
        <w:gridCol w:w="4714"/>
      </w:tblGrid>
      <w:tr w:rsidR="002D00BA" w:rsidRPr="00417D23" w:rsidTr="000A3B3E">
        <w:tc>
          <w:tcPr>
            <w:tcW w:w="4713" w:type="dxa"/>
            <w:shd w:val="clear" w:color="auto" w:fill="auto"/>
          </w:tcPr>
          <w:p w:rsidR="002D00BA" w:rsidRPr="00417D23" w:rsidRDefault="002D00BA" w:rsidP="000A3B3E">
            <w:pPr>
              <w:jc w:val="center"/>
              <w:rPr>
                <w:rFonts w:ascii="Parisian" w:hAnsi="Parisian"/>
                <w:b/>
                <w:sz w:val="12"/>
                <w:szCs w:val="12"/>
              </w:rPr>
            </w:pPr>
            <w:r w:rsidRPr="00417D23">
              <w:rPr>
                <w:rFonts w:ascii="Parisian" w:hAnsi="Parisian"/>
                <w:b/>
                <w:sz w:val="12"/>
                <w:szCs w:val="12"/>
              </w:rPr>
              <w:t xml:space="preserve">Pendant deux minutes, mettez d’abord </w:t>
            </w:r>
            <w:r w:rsidRPr="00417D23">
              <w:rPr>
                <w:rFonts w:ascii="Parisian" w:hAnsi="Parisian"/>
                <w:b/>
                <w:sz w:val="12"/>
                <w:szCs w:val="12"/>
                <w:u w:val="single"/>
              </w:rPr>
              <w:t>vos lunettes jaunes</w:t>
            </w:r>
            <w:r w:rsidRPr="00417D23">
              <w:rPr>
                <w:rFonts w:ascii="Parisian" w:hAnsi="Parisian"/>
                <w:b/>
                <w:sz w:val="12"/>
                <w:szCs w:val="12"/>
              </w:rPr>
              <w:t xml:space="preserve"> les plus </w:t>
            </w:r>
            <w:r w:rsidRPr="00417D23">
              <w:rPr>
                <w:rFonts w:ascii="Parisian" w:hAnsi="Parisian"/>
                <w:b/>
                <w:sz w:val="12"/>
                <w:szCs w:val="12"/>
                <w:u w:val="single"/>
              </w:rPr>
              <w:t>positives</w:t>
            </w:r>
            <w:r w:rsidRPr="00417D23">
              <w:rPr>
                <w:rFonts w:ascii="Parisian" w:hAnsi="Parisian"/>
                <w:b/>
                <w:sz w:val="12"/>
                <w:szCs w:val="12"/>
              </w:rPr>
              <w:t>. Notez dans cette colonne toutes les idées PLUS  ( et rien que celles-là)  Allez-y, pressez le citron !</w:t>
            </w:r>
          </w:p>
        </w:tc>
        <w:tc>
          <w:tcPr>
            <w:tcW w:w="4713" w:type="dxa"/>
            <w:shd w:val="clear" w:color="auto" w:fill="auto"/>
          </w:tcPr>
          <w:p w:rsidR="002D00BA" w:rsidRPr="00417D23" w:rsidRDefault="002D00BA" w:rsidP="000A3B3E">
            <w:pPr>
              <w:jc w:val="center"/>
              <w:rPr>
                <w:rFonts w:ascii="Parisian" w:hAnsi="Parisian"/>
                <w:b/>
                <w:sz w:val="12"/>
                <w:szCs w:val="12"/>
              </w:rPr>
            </w:pPr>
            <w:r w:rsidRPr="00417D23">
              <w:rPr>
                <w:rFonts w:ascii="Parisian" w:hAnsi="Parisian"/>
                <w:b/>
                <w:sz w:val="12"/>
                <w:szCs w:val="12"/>
              </w:rPr>
              <w:t xml:space="preserve">Puis, seulement maintenant, pendant deux minutes, mettez </w:t>
            </w:r>
            <w:r w:rsidRPr="00417D23">
              <w:rPr>
                <w:rFonts w:ascii="Parisian" w:hAnsi="Parisian"/>
                <w:b/>
                <w:sz w:val="12"/>
                <w:szCs w:val="12"/>
                <w:u w:val="single"/>
              </w:rPr>
              <w:t>vos lunettes noires</w:t>
            </w:r>
            <w:r w:rsidRPr="00417D23">
              <w:rPr>
                <w:rFonts w:ascii="Parisian" w:hAnsi="Parisian"/>
                <w:b/>
                <w:sz w:val="12"/>
                <w:szCs w:val="12"/>
              </w:rPr>
              <w:t xml:space="preserve"> les plus </w:t>
            </w:r>
            <w:r w:rsidRPr="00417D23">
              <w:rPr>
                <w:rFonts w:ascii="Parisian" w:hAnsi="Parisian"/>
                <w:b/>
                <w:sz w:val="12"/>
                <w:szCs w:val="12"/>
                <w:u w:val="single"/>
              </w:rPr>
              <w:t>négatives.</w:t>
            </w:r>
            <w:r w:rsidRPr="00417D23">
              <w:rPr>
                <w:rFonts w:ascii="Parisian" w:hAnsi="Parisian"/>
                <w:b/>
                <w:sz w:val="12"/>
                <w:szCs w:val="12"/>
              </w:rPr>
              <w:t xml:space="preserve"> Notez dans cette colonne toutes les idées MOINS( et rien que celles-là)  Ne vous gênez pas, allez au charbon !</w:t>
            </w:r>
          </w:p>
        </w:tc>
        <w:tc>
          <w:tcPr>
            <w:tcW w:w="4714" w:type="dxa"/>
            <w:shd w:val="clear" w:color="auto" w:fill="auto"/>
          </w:tcPr>
          <w:p w:rsidR="002D00BA" w:rsidRPr="00417D23" w:rsidRDefault="002D00BA" w:rsidP="000A3B3E">
            <w:pPr>
              <w:jc w:val="center"/>
              <w:rPr>
                <w:rFonts w:ascii="Parisian" w:hAnsi="Parisian"/>
                <w:b/>
                <w:sz w:val="12"/>
                <w:szCs w:val="12"/>
              </w:rPr>
            </w:pPr>
            <w:r w:rsidRPr="00417D23">
              <w:rPr>
                <w:rFonts w:ascii="Parisian" w:hAnsi="Parisian"/>
                <w:b/>
                <w:sz w:val="12"/>
                <w:szCs w:val="12"/>
              </w:rPr>
              <w:t xml:space="preserve">Complétez la phrase :  </w:t>
            </w:r>
            <w:r w:rsidRPr="00417D23">
              <w:rPr>
                <w:rFonts w:ascii="Parisian" w:hAnsi="Parisian"/>
                <w:b/>
                <w:sz w:val="12"/>
                <w:szCs w:val="12"/>
                <w:u w:val="single"/>
              </w:rPr>
              <w:t>il serait intéressant de voir si ....</w:t>
            </w:r>
            <w:r w:rsidRPr="00417D23">
              <w:rPr>
                <w:rFonts w:ascii="Parisian" w:hAnsi="Parisian"/>
                <w:b/>
                <w:sz w:val="12"/>
                <w:szCs w:val="12"/>
              </w:rPr>
              <w:t xml:space="preserve"> Dans cette troisième colonne, indiquez toutes vos idées, ni positives, ni négatives. Elles seront autant de pistes qu’il serait possible d’explorer pour faire mieux.</w:t>
            </w:r>
          </w:p>
        </w:tc>
      </w:tr>
      <w:tr w:rsidR="002D00BA" w:rsidRPr="00417D23" w:rsidTr="000A3B3E">
        <w:tc>
          <w:tcPr>
            <w:tcW w:w="4713" w:type="dxa"/>
            <w:shd w:val="clear" w:color="auto" w:fill="auto"/>
          </w:tcPr>
          <w:p w:rsidR="002D00BA" w:rsidRPr="000B477C" w:rsidRDefault="002D00BA" w:rsidP="000A3B3E">
            <w:pPr>
              <w:rPr>
                <w:rFonts w:ascii="Parisian" w:hAnsi="Parisian"/>
                <w:b/>
                <w:sz w:val="22"/>
                <w:szCs w:val="22"/>
              </w:rPr>
            </w:pPr>
            <w:r w:rsidRPr="000B477C">
              <w:rPr>
                <w:rFonts w:ascii="Parisian" w:hAnsi="Parisian"/>
                <w:b/>
                <w:sz w:val="22"/>
                <w:szCs w:val="22"/>
              </w:rPr>
              <w:t>-présence assidue aux entrainements</w:t>
            </w:r>
          </w:p>
          <w:p w:rsidR="002D00BA" w:rsidRDefault="002D00BA" w:rsidP="000A3B3E">
            <w:pPr>
              <w:rPr>
                <w:rFonts w:ascii="Parisian" w:hAnsi="Parisian"/>
                <w:b/>
                <w:sz w:val="22"/>
                <w:szCs w:val="22"/>
              </w:rPr>
            </w:pPr>
            <w:r w:rsidRPr="000B477C">
              <w:rPr>
                <w:rFonts w:ascii="Parisian" w:hAnsi="Parisian"/>
                <w:b/>
                <w:sz w:val="22"/>
                <w:szCs w:val="22"/>
              </w:rPr>
              <w:t>-volonté d’apprendre</w:t>
            </w:r>
          </w:p>
          <w:p w:rsidR="002D00BA" w:rsidRDefault="002D00BA" w:rsidP="000A3B3E">
            <w:pPr>
              <w:rPr>
                <w:rFonts w:ascii="Parisian" w:hAnsi="Parisian"/>
                <w:b/>
                <w:sz w:val="22"/>
                <w:szCs w:val="22"/>
              </w:rPr>
            </w:pPr>
            <w:r>
              <w:rPr>
                <w:rFonts w:ascii="Parisian" w:hAnsi="Parisian"/>
                <w:b/>
                <w:sz w:val="22"/>
                <w:szCs w:val="22"/>
              </w:rPr>
              <w:t>-ambiance groupe + parents</w:t>
            </w:r>
          </w:p>
          <w:p w:rsidR="002D00BA" w:rsidRDefault="002D00BA" w:rsidP="000A3B3E">
            <w:pPr>
              <w:rPr>
                <w:rFonts w:ascii="Parisian" w:hAnsi="Parisian"/>
                <w:b/>
                <w:sz w:val="22"/>
                <w:szCs w:val="22"/>
              </w:rPr>
            </w:pPr>
            <w:r>
              <w:rPr>
                <w:rFonts w:ascii="Parisian" w:hAnsi="Parisian"/>
                <w:b/>
                <w:sz w:val="22"/>
                <w:szCs w:val="22"/>
              </w:rPr>
              <w:t>-présences</w:t>
            </w:r>
          </w:p>
          <w:p w:rsidR="002D00BA" w:rsidRDefault="002D00BA" w:rsidP="000A3B3E">
            <w:pPr>
              <w:rPr>
                <w:rFonts w:ascii="Parisian" w:hAnsi="Parisian"/>
                <w:b/>
                <w:sz w:val="22"/>
                <w:szCs w:val="22"/>
              </w:rPr>
            </w:pPr>
            <w:r>
              <w:rPr>
                <w:rFonts w:ascii="Parisian" w:hAnsi="Parisian"/>
                <w:b/>
                <w:sz w:val="22"/>
                <w:szCs w:val="22"/>
              </w:rPr>
              <w:t>-organisation du club</w:t>
            </w:r>
          </w:p>
          <w:p w:rsidR="002D00BA" w:rsidRDefault="002D00BA" w:rsidP="000A3B3E">
            <w:pPr>
              <w:rPr>
                <w:rFonts w:ascii="Parisian" w:hAnsi="Parisian"/>
                <w:b/>
                <w:sz w:val="22"/>
                <w:szCs w:val="22"/>
              </w:rPr>
            </w:pPr>
            <w:r>
              <w:rPr>
                <w:rFonts w:ascii="Parisian" w:hAnsi="Parisian"/>
                <w:b/>
                <w:sz w:val="22"/>
                <w:szCs w:val="22"/>
              </w:rPr>
              <w:t>-respect des parents</w:t>
            </w:r>
          </w:p>
          <w:p w:rsidR="002D00BA" w:rsidRDefault="002D00BA" w:rsidP="000A3B3E">
            <w:pPr>
              <w:rPr>
                <w:rFonts w:ascii="Parisian" w:hAnsi="Parisian"/>
                <w:b/>
                <w:sz w:val="22"/>
                <w:szCs w:val="22"/>
              </w:rPr>
            </w:pPr>
            <w:r>
              <w:rPr>
                <w:rFonts w:ascii="Parisian" w:hAnsi="Parisian"/>
                <w:b/>
                <w:sz w:val="22"/>
                <w:szCs w:val="22"/>
              </w:rPr>
              <w:t>-motivation des joueurs</w:t>
            </w:r>
          </w:p>
          <w:p w:rsidR="002D00BA" w:rsidRDefault="002D00BA" w:rsidP="000A3B3E">
            <w:pPr>
              <w:rPr>
                <w:rFonts w:ascii="Parisian" w:hAnsi="Parisian"/>
                <w:b/>
                <w:sz w:val="22"/>
                <w:szCs w:val="22"/>
              </w:rPr>
            </w:pPr>
            <w:r>
              <w:rPr>
                <w:rFonts w:ascii="Parisian" w:hAnsi="Parisian"/>
                <w:b/>
                <w:sz w:val="22"/>
                <w:szCs w:val="22"/>
              </w:rPr>
              <w:t>-écoute des consignes</w:t>
            </w:r>
          </w:p>
          <w:p w:rsidR="002D00BA" w:rsidRDefault="002D00BA" w:rsidP="000A3B3E">
            <w:pPr>
              <w:rPr>
                <w:rFonts w:ascii="Parisian" w:hAnsi="Parisian"/>
                <w:b/>
                <w:sz w:val="22"/>
                <w:szCs w:val="22"/>
              </w:rPr>
            </w:pPr>
            <w:r>
              <w:rPr>
                <w:rFonts w:ascii="Parisian" w:hAnsi="Parisian"/>
                <w:b/>
                <w:sz w:val="22"/>
                <w:szCs w:val="22"/>
              </w:rPr>
              <w:t>-intégration des plus jeunes</w:t>
            </w:r>
          </w:p>
          <w:p w:rsidR="002D00BA" w:rsidRDefault="002D00BA" w:rsidP="000A3B3E">
            <w:pPr>
              <w:rPr>
                <w:rFonts w:ascii="Parisian" w:hAnsi="Parisian"/>
                <w:b/>
                <w:sz w:val="22"/>
                <w:szCs w:val="22"/>
              </w:rPr>
            </w:pPr>
            <w:r>
              <w:rPr>
                <w:rFonts w:ascii="Parisian" w:hAnsi="Parisian"/>
                <w:b/>
                <w:sz w:val="22"/>
                <w:szCs w:val="22"/>
              </w:rPr>
              <w:t>-pas plus d’association d’équipe A et B</w:t>
            </w:r>
          </w:p>
          <w:p w:rsidR="002D00BA" w:rsidRDefault="002D00BA" w:rsidP="000A3B3E">
            <w:pPr>
              <w:rPr>
                <w:rFonts w:ascii="Parisian" w:hAnsi="Parisian"/>
                <w:b/>
                <w:sz w:val="22"/>
                <w:szCs w:val="22"/>
              </w:rPr>
            </w:pPr>
            <w:r>
              <w:rPr>
                <w:rFonts w:ascii="Parisian" w:hAnsi="Parisian"/>
                <w:b/>
                <w:sz w:val="22"/>
                <w:szCs w:val="22"/>
              </w:rPr>
              <w:t>-présence aux entrainements</w:t>
            </w:r>
          </w:p>
          <w:p w:rsidR="002D00BA" w:rsidRDefault="002D00BA" w:rsidP="000A3B3E">
            <w:pPr>
              <w:rPr>
                <w:rFonts w:ascii="Parisian" w:hAnsi="Parisian"/>
                <w:b/>
                <w:sz w:val="22"/>
                <w:szCs w:val="22"/>
              </w:rPr>
            </w:pPr>
            <w:r>
              <w:rPr>
                <w:rFonts w:ascii="Parisian" w:hAnsi="Parisian"/>
                <w:b/>
                <w:sz w:val="22"/>
                <w:szCs w:val="22"/>
              </w:rPr>
              <w:t>-nouvelle salle</w:t>
            </w:r>
          </w:p>
          <w:p w:rsidR="002D00BA" w:rsidRDefault="002D00BA" w:rsidP="000A3B3E">
            <w:pPr>
              <w:rPr>
                <w:rFonts w:ascii="Parisian" w:hAnsi="Parisian"/>
                <w:b/>
                <w:sz w:val="22"/>
                <w:szCs w:val="22"/>
              </w:rPr>
            </w:pPr>
            <w:r>
              <w:rPr>
                <w:rFonts w:ascii="Parisian" w:hAnsi="Parisian"/>
                <w:b/>
                <w:sz w:val="22"/>
                <w:szCs w:val="22"/>
              </w:rPr>
              <w:t>-motivation</w:t>
            </w:r>
          </w:p>
          <w:p w:rsidR="002D00BA" w:rsidRDefault="002D00BA" w:rsidP="000A3B3E">
            <w:pPr>
              <w:rPr>
                <w:rFonts w:ascii="Parisian" w:hAnsi="Parisian"/>
                <w:b/>
                <w:sz w:val="22"/>
                <w:szCs w:val="22"/>
              </w:rPr>
            </w:pPr>
            <w:r>
              <w:rPr>
                <w:rFonts w:ascii="Parisian" w:hAnsi="Parisian"/>
                <w:b/>
                <w:sz w:val="22"/>
                <w:szCs w:val="22"/>
              </w:rPr>
              <w:t>-gaieté</w:t>
            </w:r>
          </w:p>
          <w:p w:rsidR="002D00BA" w:rsidRDefault="002D00BA" w:rsidP="000A3B3E">
            <w:pPr>
              <w:rPr>
                <w:rFonts w:ascii="Parisian" w:hAnsi="Parisian"/>
                <w:b/>
                <w:sz w:val="22"/>
                <w:szCs w:val="22"/>
              </w:rPr>
            </w:pPr>
            <w:r>
              <w:rPr>
                <w:rFonts w:ascii="Parisian" w:hAnsi="Parisian"/>
                <w:b/>
                <w:sz w:val="22"/>
                <w:szCs w:val="22"/>
              </w:rPr>
              <w:t>-encouragements</w:t>
            </w:r>
          </w:p>
          <w:p w:rsidR="002D00BA" w:rsidRDefault="002D00BA" w:rsidP="000A3B3E">
            <w:pPr>
              <w:rPr>
                <w:rFonts w:ascii="Parisian" w:hAnsi="Parisian"/>
                <w:b/>
                <w:sz w:val="22"/>
                <w:szCs w:val="22"/>
              </w:rPr>
            </w:pPr>
            <w:r>
              <w:rPr>
                <w:rFonts w:ascii="Parisian" w:hAnsi="Parisian"/>
                <w:b/>
                <w:sz w:val="22"/>
                <w:szCs w:val="22"/>
              </w:rPr>
              <w:t>-rapidité</w:t>
            </w:r>
          </w:p>
          <w:p w:rsidR="002D00BA" w:rsidRDefault="002D00BA" w:rsidP="000A3B3E">
            <w:pPr>
              <w:rPr>
                <w:rFonts w:ascii="Parisian" w:hAnsi="Parisian"/>
                <w:b/>
                <w:sz w:val="22"/>
                <w:szCs w:val="22"/>
              </w:rPr>
            </w:pPr>
            <w:r>
              <w:rPr>
                <w:rFonts w:ascii="Parisian" w:hAnsi="Parisian"/>
                <w:b/>
                <w:sz w:val="22"/>
                <w:szCs w:val="22"/>
              </w:rPr>
              <w:t>-nouvelle salle</w:t>
            </w:r>
          </w:p>
          <w:p w:rsidR="002D00BA" w:rsidRDefault="002D00BA" w:rsidP="000A3B3E">
            <w:pPr>
              <w:rPr>
                <w:rFonts w:ascii="Parisian" w:hAnsi="Parisian"/>
                <w:b/>
                <w:sz w:val="22"/>
                <w:szCs w:val="22"/>
              </w:rPr>
            </w:pPr>
            <w:r>
              <w:rPr>
                <w:rFonts w:ascii="Parisian" w:hAnsi="Parisian"/>
                <w:b/>
                <w:sz w:val="22"/>
                <w:szCs w:val="22"/>
              </w:rPr>
              <w:t>-ambiance ( les frites </w:t>
            </w:r>
            <w:r w:rsidRPr="00327507">
              <w:rPr>
                <w:rFonts w:ascii="Parisian" w:hAnsi="Parisian"/>
                <w:b/>
                <w:sz w:val="22"/>
                <w:szCs w:val="22"/>
              </w:rPr>
              <w:sym w:font="Wingdings" w:char="F04A"/>
            </w:r>
            <w:r>
              <w:rPr>
                <w:rFonts w:ascii="Parisian" w:hAnsi="Parisian"/>
                <w:b/>
                <w:sz w:val="22"/>
                <w:szCs w:val="22"/>
              </w:rPr>
              <w:t> </w:t>
            </w:r>
            <w:r w:rsidRPr="00327507">
              <w:rPr>
                <w:rFonts w:ascii="Parisian" w:hAnsi="Parisian"/>
                <w:b/>
                <w:sz w:val="22"/>
                <w:szCs w:val="22"/>
              </w:rPr>
              <w:sym w:font="Wingdings" w:char="F04A"/>
            </w:r>
            <w:r>
              <w:rPr>
                <w:rFonts w:ascii="Parisian" w:hAnsi="Parisian"/>
                <w:b/>
                <w:sz w:val="22"/>
                <w:szCs w:val="22"/>
              </w:rPr>
              <w:t> </w:t>
            </w:r>
            <w:r w:rsidRPr="00327507">
              <w:rPr>
                <w:rFonts w:ascii="Parisian" w:hAnsi="Parisian"/>
                <w:b/>
                <w:sz w:val="22"/>
                <w:szCs w:val="22"/>
              </w:rPr>
              <w:sym w:font="Wingdings" w:char="F04A"/>
            </w:r>
            <w:r>
              <w:rPr>
                <w:rFonts w:ascii="Parisian" w:hAnsi="Parisian"/>
                <w:b/>
                <w:sz w:val="22"/>
                <w:szCs w:val="22"/>
              </w:rPr>
              <w:t> )</w:t>
            </w:r>
          </w:p>
          <w:p w:rsidR="002D00BA" w:rsidRDefault="002D00BA" w:rsidP="000A3B3E">
            <w:pPr>
              <w:rPr>
                <w:rFonts w:ascii="Parisian" w:hAnsi="Parisian"/>
                <w:b/>
                <w:sz w:val="22"/>
                <w:szCs w:val="22"/>
              </w:rPr>
            </w:pPr>
            <w:r>
              <w:rPr>
                <w:rFonts w:ascii="Parisian" w:hAnsi="Parisian"/>
                <w:b/>
                <w:sz w:val="22"/>
                <w:szCs w:val="22"/>
              </w:rPr>
              <w:t>-collectif</w:t>
            </w:r>
          </w:p>
          <w:p w:rsidR="002D00BA" w:rsidRDefault="002D00BA" w:rsidP="000A3B3E">
            <w:pPr>
              <w:rPr>
                <w:rFonts w:ascii="Parisian" w:hAnsi="Parisian"/>
                <w:b/>
                <w:sz w:val="22"/>
                <w:szCs w:val="22"/>
              </w:rPr>
            </w:pPr>
            <w:r>
              <w:rPr>
                <w:rFonts w:ascii="Parisian" w:hAnsi="Parisian"/>
                <w:b/>
                <w:sz w:val="22"/>
                <w:szCs w:val="22"/>
              </w:rPr>
              <w:t>-gagner</w:t>
            </w:r>
          </w:p>
          <w:p w:rsidR="002D00BA" w:rsidRDefault="002D00BA" w:rsidP="000A3B3E">
            <w:pPr>
              <w:rPr>
                <w:rFonts w:ascii="Parisian" w:hAnsi="Parisian"/>
                <w:b/>
                <w:sz w:val="22"/>
                <w:szCs w:val="22"/>
              </w:rPr>
            </w:pPr>
            <w:r>
              <w:rPr>
                <w:rFonts w:ascii="Parisian" w:hAnsi="Parisian"/>
                <w:b/>
                <w:sz w:val="22"/>
                <w:szCs w:val="22"/>
              </w:rPr>
              <w:t>-rire</w:t>
            </w:r>
          </w:p>
          <w:p w:rsidR="002D00BA" w:rsidRDefault="002D00BA" w:rsidP="000A3B3E">
            <w:pPr>
              <w:rPr>
                <w:rFonts w:ascii="Parisian" w:hAnsi="Parisian"/>
                <w:b/>
                <w:sz w:val="22"/>
                <w:szCs w:val="22"/>
              </w:rPr>
            </w:pPr>
            <w:r>
              <w:rPr>
                <w:rFonts w:ascii="Parisian" w:hAnsi="Parisian"/>
                <w:b/>
                <w:sz w:val="22"/>
                <w:szCs w:val="22"/>
              </w:rPr>
              <w:t>-changement de salle enfin</w:t>
            </w:r>
          </w:p>
          <w:p w:rsidR="002D00BA" w:rsidRDefault="002D00BA" w:rsidP="000A3B3E">
            <w:pPr>
              <w:rPr>
                <w:rFonts w:ascii="Parisian" w:hAnsi="Parisian"/>
                <w:b/>
                <w:sz w:val="22"/>
                <w:szCs w:val="22"/>
              </w:rPr>
            </w:pPr>
            <w:r>
              <w:rPr>
                <w:rFonts w:ascii="Parisian" w:hAnsi="Parisian"/>
                <w:b/>
                <w:sz w:val="22"/>
                <w:szCs w:val="22"/>
              </w:rPr>
              <w:t>-les conseils reçu de Guy</w:t>
            </w:r>
          </w:p>
          <w:p w:rsidR="002D00BA" w:rsidRDefault="002D00BA" w:rsidP="000A3B3E">
            <w:pPr>
              <w:rPr>
                <w:rFonts w:ascii="Parisian" w:hAnsi="Parisian"/>
                <w:b/>
                <w:sz w:val="22"/>
                <w:szCs w:val="22"/>
              </w:rPr>
            </w:pPr>
            <w:r>
              <w:rPr>
                <w:rFonts w:ascii="Parisian" w:hAnsi="Parisian"/>
                <w:b/>
                <w:sz w:val="22"/>
                <w:szCs w:val="22"/>
              </w:rPr>
              <w:t>-l’esprit équipe = famille</w:t>
            </w:r>
          </w:p>
          <w:p w:rsidR="002D00BA" w:rsidRDefault="002D00BA" w:rsidP="000A3B3E">
            <w:pPr>
              <w:rPr>
                <w:rFonts w:ascii="Parisian" w:hAnsi="Parisian"/>
                <w:b/>
                <w:sz w:val="22"/>
                <w:szCs w:val="22"/>
              </w:rPr>
            </w:pPr>
            <w:r>
              <w:rPr>
                <w:rFonts w:ascii="Parisian" w:hAnsi="Parisian"/>
                <w:b/>
                <w:sz w:val="22"/>
                <w:szCs w:val="22"/>
              </w:rPr>
              <w:t>-le suivi des parents lors des matches</w:t>
            </w:r>
          </w:p>
          <w:p w:rsidR="002D00BA" w:rsidRDefault="002D00BA" w:rsidP="000A3B3E">
            <w:pPr>
              <w:rPr>
                <w:rFonts w:ascii="Parisian" w:hAnsi="Parisian"/>
                <w:b/>
                <w:sz w:val="22"/>
                <w:szCs w:val="22"/>
              </w:rPr>
            </w:pPr>
            <w:r>
              <w:rPr>
                <w:rFonts w:ascii="Parisian" w:hAnsi="Parisian"/>
                <w:b/>
                <w:sz w:val="22"/>
                <w:szCs w:val="22"/>
              </w:rPr>
              <w:t>-l’ambiance du groupe malgré les nombreuses défaites</w:t>
            </w:r>
          </w:p>
          <w:p w:rsidR="002D00BA" w:rsidRPr="000B477C" w:rsidRDefault="002D00BA" w:rsidP="000A3B3E">
            <w:pPr>
              <w:rPr>
                <w:rFonts w:ascii="Parisian" w:hAnsi="Parisian"/>
                <w:b/>
                <w:sz w:val="22"/>
                <w:szCs w:val="22"/>
              </w:rPr>
            </w:pPr>
            <w:r>
              <w:rPr>
                <w:rFonts w:ascii="Parisian" w:hAnsi="Parisian"/>
                <w:b/>
                <w:sz w:val="22"/>
                <w:szCs w:val="22"/>
              </w:rPr>
              <w:t>-</w:t>
            </w:r>
          </w:p>
        </w:tc>
        <w:tc>
          <w:tcPr>
            <w:tcW w:w="4713" w:type="dxa"/>
            <w:shd w:val="clear" w:color="auto" w:fill="auto"/>
          </w:tcPr>
          <w:p w:rsidR="002D00BA" w:rsidRDefault="002D00BA" w:rsidP="000A3B3E">
            <w:pPr>
              <w:rPr>
                <w:rFonts w:ascii="Parisian" w:hAnsi="Parisian"/>
                <w:b/>
                <w:sz w:val="22"/>
                <w:szCs w:val="22"/>
              </w:rPr>
            </w:pPr>
            <w:r>
              <w:rPr>
                <w:rFonts w:ascii="Parisian" w:hAnsi="Parisian"/>
                <w:b/>
                <w:sz w:val="22"/>
                <w:szCs w:val="22"/>
              </w:rPr>
              <w:t>-problème avec B F et les parents</w:t>
            </w:r>
          </w:p>
          <w:p w:rsidR="002D00BA" w:rsidRDefault="002D00BA" w:rsidP="000A3B3E">
            <w:pPr>
              <w:rPr>
                <w:rFonts w:ascii="Parisian" w:hAnsi="Parisian"/>
                <w:b/>
                <w:sz w:val="22"/>
                <w:szCs w:val="22"/>
              </w:rPr>
            </w:pPr>
            <w:r>
              <w:rPr>
                <w:rFonts w:ascii="Parisian" w:hAnsi="Parisian"/>
                <w:b/>
                <w:sz w:val="22"/>
                <w:szCs w:val="22"/>
              </w:rPr>
              <w:t>-intégration remarques</w:t>
            </w:r>
          </w:p>
          <w:p w:rsidR="002D00BA" w:rsidRDefault="002D00BA" w:rsidP="000A3B3E">
            <w:pPr>
              <w:rPr>
                <w:rFonts w:ascii="Parisian" w:hAnsi="Parisian"/>
                <w:b/>
                <w:sz w:val="22"/>
                <w:szCs w:val="22"/>
              </w:rPr>
            </w:pPr>
            <w:r>
              <w:rPr>
                <w:rFonts w:ascii="Parisian" w:hAnsi="Parisian"/>
                <w:b/>
                <w:sz w:val="22"/>
                <w:szCs w:val="22"/>
              </w:rPr>
              <w:t>-concentration</w:t>
            </w:r>
          </w:p>
          <w:p w:rsidR="002D00BA" w:rsidRDefault="002D00BA" w:rsidP="000A3B3E">
            <w:pPr>
              <w:rPr>
                <w:rFonts w:ascii="Parisian" w:hAnsi="Parisian"/>
                <w:b/>
                <w:sz w:val="22"/>
                <w:szCs w:val="22"/>
              </w:rPr>
            </w:pPr>
            <w:r>
              <w:rPr>
                <w:rFonts w:ascii="Parisian" w:hAnsi="Parisian"/>
                <w:b/>
                <w:sz w:val="22"/>
                <w:szCs w:val="22"/>
              </w:rPr>
              <w:t>-pas de volonté de se faire du mal</w:t>
            </w:r>
          </w:p>
          <w:p w:rsidR="002D00BA" w:rsidRDefault="002D00BA" w:rsidP="000A3B3E">
            <w:pPr>
              <w:rPr>
                <w:rFonts w:ascii="Parisian" w:hAnsi="Parisian"/>
                <w:b/>
                <w:sz w:val="22"/>
                <w:szCs w:val="22"/>
              </w:rPr>
            </w:pPr>
            <w:r>
              <w:rPr>
                <w:rFonts w:ascii="Parisian" w:hAnsi="Parisian"/>
                <w:b/>
                <w:sz w:val="22"/>
                <w:szCs w:val="22"/>
              </w:rPr>
              <w:t>-pas d’orgueil</w:t>
            </w:r>
          </w:p>
          <w:p w:rsidR="002D00BA" w:rsidRDefault="002D00BA" w:rsidP="000A3B3E">
            <w:pPr>
              <w:rPr>
                <w:rFonts w:ascii="Parisian" w:hAnsi="Parisian"/>
                <w:b/>
                <w:sz w:val="22"/>
                <w:szCs w:val="22"/>
              </w:rPr>
            </w:pPr>
            <w:r>
              <w:rPr>
                <w:rFonts w:ascii="Parisian" w:hAnsi="Parisian"/>
                <w:b/>
                <w:sz w:val="22"/>
                <w:szCs w:val="22"/>
              </w:rPr>
              <w:t>-pas de respect du coach</w:t>
            </w:r>
          </w:p>
          <w:p w:rsidR="002D00BA" w:rsidRDefault="002D00BA" w:rsidP="000A3B3E">
            <w:pPr>
              <w:rPr>
                <w:rFonts w:ascii="Parisian" w:hAnsi="Parisian"/>
                <w:b/>
                <w:sz w:val="22"/>
                <w:szCs w:val="22"/>
              </w:rPr>
            </w:pPr>
            <w:r>
              <w:rPr>
                <w:rFonts w:ascii="Parisian" w:hAnsi="Parisian"/>
                <w:b/>
                <w:sz w:val="22"/>
                <w:szCs w:val="22"/>
              </w:rPr>
              <w:t>-groupe difficile à canaliser</w:t>
            </w:r>
          </w:p>
          <w:p w:rsidR="002D00BA" w:rsidRDefault="002D00BA" w:rsidP="000A3B3E">
            <w:pPr>
              <w:rPr>
                <w:rFonts w:ascii="Parisian" w:hAnsi="Parisian"/>
                <w:b/>
                <w:sz w:val="22"/>
                <w:szCs w:val="22"/>
              </w:rPr>
            </w:pPr>
            <w:r>
              <w:rPr>
                <w:rFonts w:ascii="Parisian" w:hAnsi="Parisian"/>
                <w:b/>
                <w:sz w:val="22"/>
                <w:szCs w:val="22"/>
              </w:rPr>
              <w:t>-trop nombreux à l’entrainement sont plus dissipés</w:t>
            </w:r>
          </w:p>
          <w:p w:rsidR="002D00BA" w:rsidRDefault="002D00BA" w:rsidP="000A3B3E">
            <w:pPr>
              <w:rPr>
                <w:rFonts w:ascii="Parisian" w:hAnsi="Parisian"/>
                <w:b/>
                <w:sz w:val="22"/>
                <w:szCs w:val="22"/>
              </w:rPr>
            </w:pPr>
            <w:r>
              <w:rPr>
                <w:rFonts w:ascii="Parisian" w:hAnsi="Parisian"/>
                <w:b/>
                <w:sz w:val="22"/>
                <w:szCs w:val="22"/>
              </w:rPr>
              <w:t>-petite équipe</w:t>
            </w:r>
          </w:p>
          <w:p w:rsidR="002D00BA" w:rsidRDefault="002D00BA" w:rsidP="000A3B3E">
            <w:pPr>
              <w:rPr>
                <w:rFonts w:ascii="Parisian" w:hAnsi="Parisian"/>
                <w:b/>
                <w:sz w:val="22"/>
                <w:szCs w:val="22"/>
              </w:rPr>
            </w:pPr>
            <w:r>
              <w:rPr>
                <w:rFonts w:ascii="Parisian" w:hAnsi="Parisian"/>
                <w:b/>
                <w:sz w:val="22"/>
                <w:szCs w:val="22"/>
              </w:rPr>
              <w:t>-manque de motivation</w:t>
            </w:r>
          </w:p>
          <w:p w:rsidR="002D00BA" w:rsidRDefault="002D00BA" w:rsidP="000A3B3E">
            <w:pPr>
              <w:rPr>
                <w:rFonts w:ascii="Parisian" w:hAnsi="Parisian"/>
                <w:b/>
                <w:sz w:val="22"/>
                <w:szCs w:val="22"/>
              </w:rPr>
            </w:pPr>
            <w:r>
              <w:rPr>
                <w:rFonts w:ascii="Parisian" w:hAnsi="Parisian"/>
                <w:b/>
                <w:sz w:val="22"/>
                <w:szCs w:val="22"/>
              </w:rPr>
              <w:t>-manque d’attention</w:t>
            </w:r>
          </w:p>
          <w:p w:rsidR="002D00BA" w:rsidRDefault="002D00BA" w:rsidP="000A3B3E">
            <w:pPr>
              <w:rPr>
                <w:rFonts w:ascii="Parisian" w:hAnsi="Parisian"/>
                <w:b/>
                <w:sz w:val="22"/>
                <w:szCs w:val="22"/>
              </w:rPr>
            </w:pPr>
            <w:r>
              <w:rPr>
                <w:rFonts w:ascii="Parisian" w:hAnsi="Parisian"/>
                <w:b/>
                <w:sz w:val="22"/>
                <w:szCs w:val="22"/>
              </w:rPr>
              <w:t>-manque d’investissement</w:t>
            </w:r>
          </w:p>
          <w:p w:rsidR="002D00BA" w:rsidRDefault="002D00BA" w:rsidP="000A3B3E">
            <w:pPr>
              <w:rPr>
                <w:rFonts w:ascii="Parisian" w:hAnsi="Parisian"/>
                <w:b/>
                <w:sz w:val="22"/>
                <w:szCs w:val="22"/>
              </w:rPr>
            </w:pPr>
            <w:r>
              <w:rPr>
                <w:rFonts w:ascii="Parisian" w:hAnsi="Parisian"/>
                <w:b/>
                <w:sz w:val="22"/>
                <w:szCs w:val="22"/>
              </w:rPr>
              <w:t>-pas de leadership</w:t>
            </w:r>
          </w:p>
          <w:p w:rsidR="002D00BA" w:rsidRDefault="002D00BA" w:rsidP="000A3B3E">
            <w:pPr>
              <w:rPr>
                <w:rFonts w:ascii="Parisian" w:hAnsi="Parisian"/>
                <w:b/>
                <w:sz w:val="22"/>
                <w:szCs w:val="22"/>
              </w:rPr>
            </w:pPr>
            <w:r>
              <w:rPr>
                <w:rFonts w:ascii="Parisian" w:hAnsi="Parisian"/>
                <w:b/>
                <w:sz w:val="22"/>
                <w:szCs w:val="22"/>
              </w:rPr>
              <w:t>-manque de disciplines (groupes des filles)</w:t>
            </w:r>
          </w:p>
          <w:p w:rsidR="002D00BA" w:rsidRDefault="002D00BA" w:rsidP="000A3B3E">
            <w:pPr>
              <w:rPr>
                <w:rFonts w:ascii="Parisian" w:hAnsi="Parisian"/>
                <w:b/>
                <w:sz w:val="22"/>
                <w:szCs w:val="22"/>
              </w:rPr>
            </w:pPr>
            <w:r>
              <w:rPr>
                <w:rFonts w:ascii="Parisian" w:hAnsi="Parisian"/>
                <w:b/>
                <w:sz w:val="22"/>
                <w:szCs w:val="22"/>
              </w:rPr>
              <w:t>-les parents</w:t>
            </w:r>
          </w:p>
          <w:p w:rsidR="002D00BA" w:rsidRDefault="002D00BA" w:rsidP="000A3B3E">
            <w:pPr>
              <w:rPr>
                <w:rFonts w:ascii="Parisian" w:hAnsi="Parisian"/>
                <w:b/>
                <w:sz w:val="22"/>
                <w:szCs w:val="22"/>
              </w:rPr>
            </w:pPr>
            <w:r>
              <w:rPr>
                <w:rFonts w:ascii="Parisian" w:hAnsi="Parisian"/>
                <w:b/>
                <w:sz w:val="22"/>
                <w:szCs w:val="22"/>
              </w:rPr>
              <w:t>-moi qui suit parfois très exigeant</w:t>
            </w:r>
          </w:p>
          <w:p w:rsidR="002D00BA" w:rsidRDefault="002D00BA" w:rsidP="000A3B3E">
            <w:pPr>
              <w:rPr>
                <w:rFonts w:ascii="Parisian" w:hAnsi="Parisian"/>
                <w:b/>
                <w:sz w:val="22"/>
                <w:szCs w:val="22"/>
              </w:rPr>
            </w:pPr>
            <w:r>
              <w:rPr>
                <w:rFonts w:ascii="Parisian" w:hAnsi="Parisian"/>
                <w:b/>
                <w:sz w:val="22"/>
                <w:szCs w:val="22"/>
              </w:rPr>
              <w:t>-</w:t>
            </w:r>
          </w:p>
          <w:p w:rsidR="002D00BA" w:rsidRDefault="002D00BA" w:rsidP="000A3B3E">
            <w:pPr>
              <w:rPr>
                <w:rFonts w:ascii="Parisian" w:hAnsi="Parisian"/>
                <w:b/>
                <w:sz w:val="22"/>
                <w:szCs w:val="22"/>
              </w:rPr>
            </w:pPr>
            <w:r>
              <w:rPr>
                <w:rFonts w:ascii="Parisian" w:hAnsi="Parisian"/>
                <w:b/>
                <w:sz w:val="22"/>
                <w:szCs w:val="22"/>
              </w:rPr>
              <w:t>-</w:t>
            </w:r>
          </w:p>
          <w:p w:rsidR="002D00BA" w:rsidRDefault="002D00BA" w:rsidP="000A3B3E">
            <w:pPr>
              <w:rPr>
                <w:rFonts w:ascii="Parisian" w:hAnsi="Parisian"/>
                <w:b/>
                <w:sz w:val="22"/>
                <w:szCs w:val="22"/>
              </w:rPr>
            </w:pPr>
            <w:r>
              <w:rPr>
                <w:rFonts w:ascii="Parisian" w:hAnsi="Parisian"/>
                <w:b/>
                <w:sz w:val="22"/>
                <w:szCs w:val="22"/>
              </w:rPr>
              <w:t>-</w:t>
            </w:r>
          </w:p>
          <w:p w:rsidR="002D00BA" w:rsidRPr="000B477C" w:rsidRDefault="002D00BA" w:rsidP="000A3B3E">
            <w:pPr>
              <w:rPr>
                <w:rFonts w:ascii="Parisian" w:hAnsi="Parisian"/>
                <w:b/>
                <w:sz w:val="22"/>
                <w:szCs w:val="22"/>
              </w:rPr>
            </w:pPr>
          </w:p>
        </w:tc>
        <w:tc>
          <w:tcPr>
            <w:tcW w:w="4714" w:type="dxa"/>
            <w:shd w:val="clear" w:color="auto" w:fill="auto"/>
          </w:tcPr>
          <w:p w:rsidR="002D00BA" w:rsidRDefault="002D00BA" w:rsidP="000A3B3E">
            <w:pPr>
              <w:rPr>
                <w:rFonts w:ascii="Parisian" w:hAnsi="Parisian"/>
                <w:b/>
                <w:sz w:val="22"/>
                <w:szCs w:val="22"/>
              </w:rPr>
            </w:pPr>
            <w:r>
              <w:rPr>
                <w:rFonts w:ascii="Parisian" w:hAnsi="Parisian"/>
                <w:b/>
                <w:sz w:val="22"/>
                <w:szCs w:val="22"/>
              </w:rPr>
              <w:t xml:space="preserve">-meilleure communication spécifique plus entre les équipes </w:t>
            </w:r>
          </w:p>
          <w:p w:rsidR="002D00BA" w:rsidRDefault="002D00BA" w:rsidP="000A3B3E">
            <w:pPr>
              <w:rPr>
                <w:rFonts w:ascii="Parisian" w:hAnsi="Parisian"/>
                <w:b/>
                <w:sz w:val="22"/>
                <w:szCs w:val="22"/>
              </w:rPr>
            </w:pPr>
            <w:r>
              <w:rPr>
                <w:rFonts w:ascii="Parisian" w:hAnsi="Parisian"/>
                <w:b/>
                <w:sz w:val="22"/>
                <w:szCs w:val="22"/>
              </w:rPr>
              <w:t>-assistant coach</w:t>
            </w:r>
          </w:p>
          <w:p w:rsidR="002D00BA" w:rsidRDefault="002D00BA" w:rsidP="000A3B3E">
            <w:pPr>
              <w:rPr>
                <w:rFonts w:ascii="Parisian" w:hAnsi="Parisian"/>
                <w:b/>
                <w:sz w:val="22"/>
                <w:szCs w:val="22"/>
              </w:rPr>
            </w:pPr>
            <w:r>
              <w:rPr>
                <w:rFonts w:ascii="Parisian" w:hAnsi="Parisian"/>
                <w:b/>
                <w:sz w:val="22"/>
                <w:szCs w:val="22"/>
              </w:rPr>
              <w:t>-matériel de musculation</w:t>
            </w:r>
          </w:p>
          <w:p w:rsidR="002D00BA" w:rsidRDefault="002D00BA" w:rsidP="000A3B3E">
            <w:pPr>
              <w:rPr>
                <w:rFonts w:ascii="Parisian" w:hAnsi="Parisian"/>
                <w:b/>
                <w:sz w:val="22"/>
                <w:szCs w:val="22"/>
              </w:rPr>
            </w:pPr>
            <w:r>
              <w:rPr>
                <w:rFonts w:ascii="Parisian" w:hAnsi="Parisian"/>
                <w:b/>
                <w:sz w:val="22"/>
                <w:szCs w:val="22"/>
              </w:rPr>
              <w:t>-matériel vidéo</w:t>
            </w:r>
          </w:p>
          <w:p w:rsidR="002D00BA" w:rsidRDefault="002D00BA" w:rsidP="000A3B3E">
            <w:pPr>
              <w:rPr>
                <w:rFonts w:ascii="Parisian" w:hAnsi="Parisian"/>
                <w:b/>
                <w:sz w:val="22"/>
                <w:szCs w:val="22"/>
              </w:rPr>
            </w:pPr>
            <w:r>
              <w:rPr>
                <w:rFonts w:ascii="Parisian" w:hAnsi="Parisian"/>
                <w:b/>
                <w:sz w:val="22"/>
                <w:szCs w:val="22"/>
              </w:rPr>
              <w:t>-maximum 12 joueurs à l’entrainement</w:t>
            </w:r>
          </w:p>
          <w:p w:rsidR="002D00BA" w:rsidRDefault="002D00BA" w:rsidP="000A3B3E">
            <w:pPr>
              <w:rPr>
                <w:rFonts w:ascii="Parisian" w:hAnsi="Parisian"/>
                <w:b/>
                <w:sz w:val="22"/>
                <w:szCs w:val="22"/>
              </w:rPr>
            </w:pPr>
            <w:r>
              <w:rPr>
                <w:rFonts w:ascii="Parisian" w:hAnsi="Parisian"/>
                <w:b/>
                <w:sz w:val="22"/>
                <w:szCs w:val="22"/>
              </w:rPr>
              <w:t>-on peut s’entrainer avec un autre groupe</w:t>
            </w:r>
          </w:p>
          <w:p w:rsidR="002D00BA" w:rsidRDefault="002D00BA" w:rsidP="000A3B3E">
            <w:pPr>
              <w:rPr>
                <w:rFonts w:ascii="Parisian" w:hAnsi="Parisian"/>
                <w:b/>
                <w:sz w:val="22"/>
                <w:szCs w:val="22"/>
              </w:rPr>
            </w:pPr>
            <w:r>
              <w:rPr>
                <w:rFonts w:ascii="Parisian" w:hAnsi="Parisian"/>
                <w:b/>
                <w:sz w:val="22"/>
                <w:szCs w:val="22"/>
              </w:rPr>
              <w:t>-un meilleur agenda pour les matches</w:t>
            </w:r>
          </w:p>
          <w:p w:rsidR="002D00BA" w:rsidRDefault="002D00BA" w:rsidP="000A3B3E">
            <w:pPr>
              <w:rPr>
                <w:rFonts w:ascii="Parisian" w:hAnsi="Parisian"/>
                <w:b/>
                <w:sz w:val="22"/>
                <w:szCs w:val="22"/>
              </w:rPr>
            </w:pPr>
            <w:r>
              <w:rPr>
                <w:rFonts w:ascii="Parisian" w:hAnsi="Parisian"/>
                <w:b/>
                <w:sz w:val="22"/>
                <w:szCs w:val="22"/>
              </w:rPr>
              <w:t>-une proposition de 3 tours ou …</w:t>
            </w:r>
          </w:p>
          <w:p w:rsidR="002D00BA" w:rsidRDefault="002D00BA" w:rsidP="000A3B3E">
            <w:pPr>
              <w:rPr>
                <w:rFonts w:ascii="Parisian" w:hAnsi="Parisian"/>
                <w:b/>
                <w:sz w:val="22"/>
                <w:szCs w:val="22"/>
              </w:rPr>
            </w:pPr>
            <w:r>
              <w:rPr>
                <w:rFonts w:ascii="Parisian" w:hAnsi="Parisian"/>
                <w:b/>
                <w:sz w:val="22"/>
                <w:szCs w:val="22"/>
              </w:rPr>
              <w:t>-apprendre à être coach</w:t>
            </w:r>
          </w:p>
          <w:p w:rsidR="002D00BA" w:rsidRDefault="002D00BA" w:rsidP="000A3B3E">
            <w:pPr>
              <w:rPr>
                <w:rFonts w:ascii="Parisian" w:hAnsi="Parisian"/>
                <w:b/>
                <w:sz w:val="22"/>
                <w:szCs w:val="22"/>
              </w:rPr>
            </w:pPr>
            <w:r>
              <w:rPr>
                <w:rFonts w:ascii="Parisian" w:hAnsi="Parisian"/>
                <w:b/>
                <w:sz w:val="22"/>
                <w:szCs w:val="22"/>
              </w:rPr>
              <w:t>-se mettre d’accord pour les entrainements spécifiques</w:t>
            </w:r>
          </w:p>
          <w:p w:rsidR="002D00BA" w:rsidRDefault="002D00BA" w:rsidP="000A3B3E">
            <w:pPr>
              <w:rPr>
                <w:rFonts w:ascii="Parisian" w:hAnsi="Parisian"/>
                <w:b/>
                <w:sz w:val="22"/>
                <w:szCs w:val="22"/>
              </w:rPr>
            </w:pPr>
            <w:r>
              <w:rPr>
                <w:rFonts w:ascii="Parisian" w:hAnsi="Parisian"/>
                <w:b/>
                <w:sz w:val="22"/>
                <w:szCs w:val="22"/>
              </w:rPr>
              <w:t>-organiser des routines, des rituels,…</w:t>
            </w:r>
          </w:p>
          <w:p w:rsidR="002D00BA" w:rsidRDefault="002D00BA" w:rsidP="000A3B3E">
            <w:pPr>
              <w:rPr>
                <w:rFonts w:ascii="Parisian" w:hAnsi="Parisian"/>
                <w:b/>
                <w:sz w:val="22"/>
                <w:szCs w:val="22"/>
              </w:rPr>
            </w:pPr>
            <w:r>
              <w:rPr>
                <w:rFonts w:ascii="Parisian" w:hAnsi="Parisian"/>
                <w:b/>
                <w:sz w:val="22"/>
                <w:szCs w:val="22"/>
              </w:rPr>
              <w:t>-organisation plus fine</w:t>
            </w:r>
          </w:p>
          <w:p w:rsidR="002D00BA" w:rsidRDefault="002D00BA" w:rsidP="000A3B3E">
            <w:pPr>
              <w:rPr>
                <w:rFonts w:ascii="Parisian" w:hAnsi="Parisian"/>
                <w:b/>
                <w:sz w:val="22"/>
                <w:szCs w:val="22"/>
              </w:rPr>
            </w:pPr>
            <w:r>
              <w:rPr>
                <w:rFonts w:ascii="Parisian" w:hAnsi="Parisian"/>
                <w:b/>
                <w:sz w:val="22"/>
                <w:szCs w:val="22"/>
              </w:rPr>
              <w:t>-</w:t>
            </w:r>
          </w:p>
          <w:p w:rsidR="002D00BA" w:rsidRPr="000B477C" w:rsidRDefault="002D00BA" w:rsidP="000A3B3E">
            <w:pPr>
              <w:rPr>
                <w:rFonts w:ascii="Parisian" w:hAnsi="Parisian"/>
                <w:b/>
                <w:sz w:val="22"/>
                <w:szCs w:val="22"/>
              </w:rPr>
            </w:pPr>
            <w:r>
              <w:rPr>
                <w:rFonts w:ascii="Parisian" w:hAnsi="Parisian"/>
                <w:b/>
                <w:noProof/>
                <w:sz w:val="22"/>
                <w:szCs w:val="22"/>
              </w:rPr>
              <w:drawing>
                <wp:inline distT="0" distB="0" distL="0" distR="0" wp14:anchorId="54B164D9" wp14:editId="3476B67E">
                  <wp:extent cx="2604135" cy="2020570"/>
                  <wp:effectExtent l="0" t="0" r="0" b="0"/>
                  <wp:docPr id="18" name="Image 18" descr="Macintosh HD:Users:gs:Desktop:10 facettes pour analyser un projet NATOYE 20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gs:Desktop:10 facettes pour analyser un projet NATOYE 2016.pd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5470" cy="2021606"/>
                          </a:xfrm>
                          <a:prstGeom prst="rect">
                            <a:avLst/>
                          </a:prstGeom>
                          <a:noFill/>
                          <a:ln>
                            <a:noFill/>
                          </a:ln>
                        </pic:spPr>
                      </pic:pic>
                    </a:graphicData>
                  </a:graphic>
                </wp:inline>
              </w:drawing>
            </w:r>
          </w:p>
        </w:tc>
      </w:tr>
    </w:tbl>
    <w:p w:rsidR="002D00BA" w:rsidRDefault="002D00BA" w:rsidP="002D00BA">
      <w:pPr>
        <w:rPr>
          <w:rFonts w:eastAsia="Times New Roman"/>
        </w:rPr>
      </w:pPr>
    </w:p>
    <w:p w:rsidR="002D00BA" w:rsidRDefault="002D00BA" w:rsidP="002D00BA">
      <w:pPr>
        <w:rPr>
          <w:rFonts w:eastAsia="Times New Roman"/>
        </w:rPr>
      </w:pPr>
      <w:r>
        <w:rPr>
          <w:rFonts w:eastAsia="Times New Roman"/>
        </w:rPr>
        <w:t xml:space="preserve">La synthèse s’est faite oralement et les commentaires sont retranscris dans la grille 10 facettes pour organiser un club. </w:t>
      </w:r>
    </w:p>
    <w:p w:rsidR="002D00BA" w:rsidRDefault="002D00BA" w:rsidP="002D00BA">
      <w:pPr>
        <w:rPr>
          <w:rFonts w:eastAsia="Times New Roman"/>
        </w:rPr>
      </w:pPr>
      <w:r>
        <w:rPr>
          <w:rFonts w:eastAsia="Times New Roman"/>
        </w:rPr>
        <w:t>Merci pour les échanges, les pistes, … Cela était encore bien riche… Et j’espère que chacun pourra en retirer un maximum au service de son équipe.</w:t>
      </w:r>
    </w:p>
    <w:p w:rsidR="002D00BA" w:rsidRDefault="002D00BA" w:rsidP="002D00BA">
      <w:pPr>
        <w:rPr>
          <w:rFonts w:eastAsia="Times New Roman"/>
        </w:rPr>
      </w:pPr>
      <w:r>
        <w:rPr>
          <w:rFonts w:eastAsia="Times New Roman"/>
        </w:rPr>
        <w:br w:type="page"/>
      </w:r>
      <w:r>
        <w:rPr>
          <w:rFonts w:eastAsia="Times New Roman"/>
          <w:noProof/>
        </w:rPr>
        <w:drawing>
          <wp:inline distT="0" distB="0" distL="0" distR="0" wp14:anchorId="4943DB8F" wp14:editId="4B4AEA58">
            <wp:extent cx="9418320" cy="4892040"/>
            <wp:effectExtent l="0" t="0" r="5080" b="10160"/>
            <wp:docPr id="15" name="Image 15" descr="Macintosh HD:Users:gs:Desktop:Etre coach tout un programm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s:Desktop:Etre coach tout un programme.pd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418320" cy="4892040"/>
                    </a:xfrm>
                    <a:prstGeom prst="rect">
                      <a:avLst/>
                    </a:prstGeom>
                    <a:noFill/>
                    <a:ln>
                      <a:noFill/>
                    </a:ln>
                  </pic:spPr>
                </pic:pic>
              </a:graphicData>
            </a:graphic>
          </wp:inline>
        </w:drawing>
      </w:r>
    </w:p>
    <w:p w:rsidR="002D00BA" w:rsidRDefault="002D00BA" w:rsidP="002D00BA">
      <w:pPr>
        <w:rPr>
          <w:rFonts w:ascii="OpenDyslexicMono" w:eastAsia="Times New Roman" w:hAnsi="OpenDyslexicMono"/>
          <w:sz w:val="56"/>
          <w:szCs w:val="56"/>
        </w:rPr>
      </w:pPr>
      <w:r w:rsidRPr="006B0985">
        <w:rPr>
          <w:rFonts w:ascii="OpenDyslexicMono" w:eastAsia="Times New Roman" w:hAnsi="OpenDyslexicMono"/>
          <w:sz w:val="28"/>
          <w:szCs w:val="28"/>
        </w:rPr>
        <w:t>J’ai commenté les 5 domaines qui font partie de notre rôle de coach : asseoir un statut – organiser son entrainement –préciser les contenus – apprécier le joueur et motiver l’équipe et gérer le match et maitriser les résultats.</w:t>
      </w:r>
      <w:r>
        <w:rPr>
          <w:rFonts w:ascii="OpenDyslexicMono" w:eastAsia="Times New Roman" w:hAnsi="OpenDyslexicMono"/>
          <w:sz w:val="56"/>
          <w:szCs w:val="56"/>
        </w:rPr>
        <w:br w:type="page"/>
      </w:r>
      <w:r>
        <w:rPr>
          <w:rFonts w:ascii="OpenDyslexicMono" w:eastAsia="Times New Roman" w:hAnsi="OpenDyslexicMono"/>
          <w:noProof/>
          <w:sz w:val="56"/>
          <w:szCs w:val="56"/>
        </w:rPr>
        <w:drawing>
          <wp:inline distT="0" distB="0" distL="0" distR="0" wp14:anchorId="140D134E" wp14:editId="54AA48F0">
            <wp:extent cx="9418320" cy="4013200"/>
            <wp:effectExtent l="0" t="0" r="5080" b="0"/>
            <wp:docPr id="16" name="Image 16" descr="Macintosh HD:Users:gs:Desktop:Pour gérer un problème avec un paren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s:Desktop:Pour gérer un problème avec un parent.pd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418320" cy="4013200"/>
                    </a:xfrm>
                    <a:prstGeom prst="rect">
                      <a:avLst/>
                    </a:prstGeom>
                    <a:noFill/>
                    <a:ln>
                      <a:noFill/>
                    </a:ln>
                  </pic:spPr>
                </pic:pic>
              </a:graphicData>
            </a:graphic>
          </wp:inline>
        </w:drawing>
      </w:r>
    </w:p>
    <w:p w:rsidR="002D00BA" w:rsidRPr="005237E3" w:rsidRDefault="002D00BA" w:rsidP="002D00BA">
      <w:pPr>
        <w:rPr>
          <w:rFonts w:ascii="OpenDyslexicAlta" w:eastAsia="Times New Roman" w:hAnsi="OpenDyslexicAlta"/>
          <w:sz w:val="16"/>
          <w:szCs w:val="16"/>
        </w:rPr>
      </w:pPr>
      <w:r w:rsidRPr="005237E3">
        <w:rPr>
          <w:rFonts w:ascii="OpenDyslexicAlta" w:eastAsia="Times New Roman" w:hAnsi="OpenDyslexicAlta"/>
          <w:sz w:val="16"/>
          <w:szCs w:val="16"/>
        </w:rPr>
        <w:t>On ne coache pas une équipe de jeunes comme une équipe séniors. En jeunes, nous restons formateur. Même si parfois, je peux organiser un entrainement par rapport à un résultat d’un match peu concluant. Là on peut à titre exceptionnel, mettre en place un entrainement spécifique « punition ». Cela peut se faire. Il est important de communiquer à l’équipe ou aux joueurs (ou à un joueur en particulier) les objectifs du match. Ceux-ci peuvent cibler un résultat, une stratégie, un comportement, une tactique,… (plusieurs exemples sont cités : les cadettes à Saint-Servais, les P3 de Natoye à Maillen, l’équipe de Romain, l’équipe de Thomas… Des observations faites par Guy lors du visionnement des entrainements ou des matches.</w:t>
      </w:r>
    </w:p>
    <w:p w:rsidR="002D00BA" w:rsidRPr="005237E3" w:rsidRDefault="002D00BA" w:rsidP="002D00BA">
      <w:pPr>
        <w:rPr>
          <w:rFonts w:ascii="OpenDyslexicAlta" w:eastAsia="Times New Roman" w:hAnsi="OpenDyslexicAlta"/>
          <w:sz w:val="16"/>
          <w:szCs w:val="16"/>
        </w:rPr>
      </w:pPr>
      <w:r w:rsidRPr="005237E3">
        <w:rPr>
          <w:rFonts w:ascii="OpenDyslexicAlta" w:eastAsia="Times New Roman" w:hAnsi="OpenDyslexicAlta"/>
          <w:sz w:val="16"/>
          <w:szCs w:val="16"/>
        </w:rPr>
        <w:t>Notre métier de coach est difficile et complexe. D’où la nécessité d’être au clair avec les objectifs du club, les objectifs de votre équipe, … mais aussi avec l’organisation qui peut, doit servir de « bases » et tenir compte des « faits » pour ne pas s’emporter inutilement. Et surtout amener trop de STRESS (cfr la grille explicitée à la réunion précédente).</w:t>
      </w:r>
    </w:p>
    <w:p w:rsidR="002D00BA" w:rsidRPr="005237E3" w:rsidRDefault="002D00BA" w:rsidP="002D00BA">
      <w:pPr>
        <w:rPr>
          <w:rFonts w:ascii="OpenDyslexicAlta" w:eastAsia="Times New Roman" w:hAnsi="OpenDyslexicAlta"/>
          <w:sz w:val="16"/>
          <w:szCs w:val="16"/>
        </w:rPr>
      </w:pPr>
      <w:r w:rsidRPr="005237E3">
        <w:rPr>
          <w:rFonts w:ascii="OpenDyslexicAlta" w:eastAsia="Times New Roman" w:hAnsi="OpenDyslexicAlta"/>
          <w:sz w:val="16"/>
          <w:szCs w:val="16"/>
        </w:rPr>
        <w:t>Un document servira de base pour une prochaine réunion « ETRE COACH TOUT UN PROGRAMME ». Nous en reparlerons lors d’une prochaine réunion.</w:t>
      </w:r>
    </w:p>
    <w:p w:rsidR="002D00BA" w:rsidRDefault="002D00BA" w:rsidP="002D00BA">
      <w:pPr>
        <w:rPr>
          <w:rFonts w:ascii="OpenDyslexicAlta" w:eastAsia="Times New Roman" w:hAnsi="OpenDyslexicAlta"/>
          <w:sz w:val="16"/>
          <w:szCs w:val="16"/>
        </w:rPr>
      </w:pPr>
      <w:r w:rsidRPr="005237E3">
        <w:rPr>
          <w:rFonts w:ascii="OpenDyslexicAlta" w:eastAsia="Times New Roman" w:hAnsi="OpenDyslexicAlta"/>
          <w:sz w:val="16"/>
          <w:szCs w:val="16"/>
        </w:rPr>
        <w:t>Mais en toutes circonstances, le COACH doit avoir une IMAGE d’un adulte conscient qu’il forme des jeunes. C’est-à-dire dans le  RESPECT des valeurs à construire. Et il est le premier à montrer l’exemple, et à respecter les VALEURS à construire pour le CLUB</w:t>
      </w:r>
      <w:r>
        <w:rPr>
          <w:rFonts w:ascii="OpenDyslexicAlta" w:eastAsia="Times New Roman" w:hAnsi="OpenDyslexicAlta"/>
          <w:sz w:val="16"/>
          <w:szCs w:val="16"/>
        </w:rPr>
        <w:t>.</w:t>
      </w:r>
    </w:p>
    <w:p w:rsidR="002D00BA" w:rsidRPr="005237E3" w:rsidRDefault="002D00BA" w:rsidP="002D00BA">
      <w:pPr>
        <w:rPr>
          <w:rFonts w:ascii="OpenDyslexicAlta" w:eastAsia="Times New Roman" w:hAnsi="OpenDyslexicAlta"/>
          <w:sz w:val="16"/>
          <w:szCs w:val="16"/>
        </w:rPr>
      </w:pPr>
      <w:r w:rsidRPr="005237E3">
        <w:rPr>
          <w:rFonts w:ascii="OpenDyslexicAlta" w:eastAsia="Times New Roman" w:hAnsi="OpenDyslexicAlta"/>
          <w:sz w:val="16"/>
          <w:szCs w:val="16"/>
        </w:rPr>
        <w:br w:type="page"/>
      </w:r>
      <w:r>
        <w:rPr>
          <w:rFonts w:ascii="OpenDyslexicAlta" w:eastAsia="Times New Roman" w:hAnsi="OpenDyslexicAlta"/>
          <w:noProof/>
          <w:sz w:val="16"/>
          <w:szCs w:val="16"/>
        </w:rPr>
        <w:drawing>
          <wp:inline distT="0" distB="0" distL="0" distR="0" wp14:anchorId="23BD0278" wp14:editId="251482EC">
            <wp:extent cx="9408160" cy="4897120"/>
            <wp:effectExtent l="0" t="0" r="0" b="5080"/>
            <wp:docPr id="17" name="Image 17" descr="Macintosh HD:Users:gs:Desktop:12 principes pour attaquer une zon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gs:Desktop:12 principes pour attaquer une zone.pd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408160" cy="4897120"/>
                    </a:xfrm>
                    <a:prstGeom prst="rect">
                      <a:avLst/>
                    </a:prstGeom>
                    <a:noFill/>
                    <a:ln>
                      <a:noFill/>
                    </a:ln>
                  </pic:spPr>
                </pic:pic>
              </a:graphicData>
            </a:graphic>
          </wp:inline>
        </w:drawing>
      </w:r>
    </w:p>
    <w:p w:rsidR="002D00BA" w:rsidRDefault="002D00BA" w:rsidP="002D00BA">
      <w:pPr>
        <w:rPr>
          <w:rFonts w:ascii="OpenDyslexicMono" w:eastAsia="Times New Roman" w:hAnsi="OpenDyslexicMono"/>
          <w:sz w:val="56"/>
          <w:szCs w:val="56"/>
        </w:rPr>
      </w:pPr>
      <w:r>
        <w:rPr>
          <w:rFonts w:ascii="OpenDyslexicMono" w:eastAsia="Times New Roman" w:hAnsi="OpenDyslexicMono"/>
          <w:sz w:val="56"/>
          <w:szCs w:val="56"/>
        </w:rPr>
        <w:br w:type="page"/>
      </w:r>
    </w:p>
    <w:p w:rsidR="002D00BA" w:rsidRPr="00B24A93" w:rsidRDefault="002D00BA" w:rsidP="002D00BA">
      <w:pPr>
        <w:rPr>
          <w:rFonts w:ascii="OpenDyslexicMono" w:eastAsia="Times New Roman" w:hAnsi="OpenDyslexicMono"/>
          <w:sz w:val="56"/>
          <w:szCs w:val="56"/>
        </w:rPr>
      </w:pPr>
      <w:r w:rsidRPr="00B24A93">
        <w:rPr>
          <w:rFonts w:ascii="OpenDyslexicMono" w:eastAsia="Times New Roman" w:hAnsi="OpenDyslexicMono"/>
          <w:sz w:val="56"/>
          <w:szCs w:val="56"/>
        </w:rPr>
        <w:t>Se concentrer …</w:t>
      </w:r>
    </w:p>
    <w:p w:rsidR="002D00BA" w:rsidRPr="00B24A93" w:rsidRDefault="002D00BA" w:rsidP="002D00BA">
      <w:pPr>
        <w:jc w:val="center"/>
        <w:rPr>
          <w:rFonts w:ascii="OpenDyslexicMono" w:eastAsia="Times New Roman" w:hAnsi="OpenDyslexicMono"/>
          <w:color w:val="3366FF"/>
          <w:sz w:val="52"/>
          <w:szCs w:val="52"/>
        </w:rPr>
      </w:pPr>
      <w:r w:rsidRPr="00B24A93">
        <w:rPr>
          <w:rFonts w:ascii="OpenDyslexicMono" w:eastAsia="Times New Roman" w:hAnsi="OpenDyslexicMono"/>
          <w:color w:val="3366FF"/>
          <w:sz w:val="52"/>
          <w:szCs w:val="52"/>
        </w:rPr>
        <w:t>Porter toute son attention</w:t>
      </w:r>
    </w:p>
    <w:p w:rsidR="002D00BA" w:rsidRPr="00B24A93" w:rsidRDefault="002D00BA" w:rsidP="002D00BA">
      <w:pPr>
        <w:jc w:val="center"/>
        <w:rPr>
          <w:rFonts w:ascii="OpenDyslexicMono" w:eastAsia="Times New Roman" w:hAnsi="OpenDyslexicMono"/>
          <w:color w:val="3366FF"/>
          <w:sz w:val="52"/>
          <w:szCs w:val="52"/>
        </w:rPr>
      </w:pPr>
      <w:r w:rsidRPr="00B24A93">
        <w:rPr>
          <w:rFonts w:ascii="OpenDyslexicMono" w:eastAsia="Times New Roman" w:hAnsi="OpenDyslexicMono"/>
          <w:color w:val="3366FF"/>
          <w:sz w:val="52"/>
          <w:szCs w:val="52"/>
        </w:rPr>
        <w:t>sur un même objet.</w:t>
      </w:r>
    </w:p>
    <w:p w:rsidR="002D00BA" w:rsidRPr="00B24A93" w:rsidRDefault="002D00BA" w:rsidP="002D00BA">
      <w:pPr>
        <w:jc w:val="center"/>
        <w:rPr>
          <w:rFonts w:ascii="OpenDyslexicMono" w:eastAsia="Times New Roman" w:hAnsi="OpenDyslexicMono"/>
          <w:color w:val="0000FF"/>
          <w:sz w:val="52"/>
          <w:szCs w:val="52"/>
        </w:rPr>
      </w:pPr>
      <w:r w:rsidRPr="00B24A93">
        <w:rPr>
          <w:rFonts w:ascii="OpenDyslexicMono" w:eastAsia="Times New Roman" w:hAnsi="OpenDyslexicMono"/>
          <w:color w:val="0000FF"/>
          <w:sz w:val="52"/>
          <w:szCs w:val="52"/>
        </w:rPr>
        <w:t xml:space="preserve">Fixer son attention sur quelque chose, </w:t>
      </w:r>
      <w:r>
        <w:rPr>
          <w:rFonts w:ascii="OpenDyslexicMono" w:eastAsia="Times New Roman" w:hAnsi="OpenDyslexicMono"/>
          <w:color w:val="0000FF"/>
          <w:sz w:val="52"/>
          <w:szCs w:val="52"/>
        </w:rPr>
        <w:t>y être attentif</w:t>
      </w:r>
      <w:r w:rsidRPr="00B24A93">
        <w:rPr>
          <w:rFonts w:ascii="OpenDyslexicMono" w:eastAsia="Times New Roman" w:hAnsi="OpenDyslexicMono"/>
          <w:color w:val="0000FF"/>
          <w:sz w:val="52"/>
          <w:szCs w:val="52"/>
        </w:rPr>
        <w:t>.</w:t>
      </w:r>
    </w:p>
    <w:p w:rsidR="002D00BA" w:rsidRPr="00B24A93" w:rsidRDefault="002D00BA" w:rsidP="002D00BA">
      <w:pPr>
        <w:jc w:val="center"/>
        <w:rPr>
          <w:rFonts w:ascii="OpenDyslexicMono" w:eastAsia="Times New Roman" w:hAnsi="OpenDyslexicMono"/>
          <w:color w:val="000090"/>
          <w:sz w:val="52"/>
          <w:szCs w:val="52"/>
        </w:rPr>
      </w:pPr>
      <w:r w:rsidRPr="00B24A93">
        <w:rPr>
          <w:rFonts w:ascii="OpenDyslexicMono" w:eastAsia="Times New Roman" w:hAnsi="OpenDyslexicMono"/>
          <w:color w:val="000090"/>
          <w:sz w:val="52"/>
          <w:szCs w:val="52"/>
        </w:rPr>
        <w:t xml:space="preserve"> La concentration c’est </w:t>
      </w:r>
      <w:r w:rsidRPr="00B24A93">
        <w:rPr>
          <w:rStyle w:val="exempledefinition"/>
          <w:rFonts w:ascii="OpenDyslexicMono" w:eastAsia="Times New Roman" w:hAnsi="OpenDyslexicMono"/>
          <w:color w:val="000090"/>
          <w:sz w:val="52"/>
          <w:szCs w:val="52"/>
        </w:rPr>
        <w:t>se concentrer sur un problème difficile.</w:t>
      </w:r>
    </w:p>
    <w:p w:rsidR="002D00BA" w:rsidRPr="00B24A93" w:rsidRDefault="002D00BA" w:rsidP="002D00BA">
      <w:pPr>
        <w:jc w:val="center"/>
        <w:rPr>
          <w:rStyle w:val="exempledefinition"/>
          <w:rFonts w:ascii="OpenDyslexicMono" w:eastAsia="Times New Roman" w:hAnsi="OpenDyslexicMono"/>
          <w:color w:val="660066"/>
          <w:sz w:val="52"/>
          <w:szCs w:val="52"/>
        </w:rPr>
      </w:pPr>
      <w:r w:rsidRPr="00B24A93">
        <w:rPr>
          <w:rStyle w:val="exempledefinition"/>
          <w:rFonts w:ascii="OpenDyslexicMono" w:eastAsia="Times New Roman" w:hAnsi="OpenDyslexicMono"/>
          <w:color w:val="660066"/>
          <w:sz w:val="52"/>
          <w:szCs w:val="52"/>
        </w:rPr>
        <w:t xml:space="preserve">Son manque de concentration </w:t>
      </w:r>
    </w:p>
    <w:p w:rsidR="002D00BA" w:rsidRDefault="002D00BA" w:rsidP="002D00BA">
      <w:pPr>
        <w:jc w:val="center"/>
        <w:rPr>
          <w:rStyle w:val="exempledefinition"/>
          <w:rFonts w:ascii="OpenDyslexicMono" w:eastAsia="Times New Roman" w:hAnsi="OpenDyslexicMono"/>
          <w:color w:val="660066"/>
          <w:sz w:val="52"/>
          <w:szCs w:val="52"/>
        </w:rPr>
      </w:pPr>
      <w:r>
        <w:rPr>
          <w:rStyle w:val="exempledefinition"/>
          <w:rFonts w:ascii="OpenDyslexicMono" w:eastAsia="Times New Roman" w:hAnsi="OpenDyslexicMono"/>
          <w:color w:val="660066"/>
          <w:sz w:val="52"/>
          <w:szCs w:val="52"/>
        </w:rPr>
        <w:t>l</w:t>
      </w:r>
      <w:r w:rsidRPr="00B24A93">
        <w:rPr>
          <w:rStyle w:val="exempledefinition"/>
          <w:rFonts w:ascii="OpenDyslexicMono" w:eastAsia="Times New Roman" w:hAnsi="OpenDyslexicMono"/>
          <w:color w:val="660066"/>
          <w:sz w:val="52"/>
          <w:szCs w:val="52"/>
        </w:rPr>
        <w:t>ui a fait faire plusieurs erreurs.</w:t>
      </w:r>
    </w:p>
    <w:p w:rsidR="002D00BA" w:rsidRDefault="002D00BA" w:rsidP="002D00BA">
      <w:pPr>
        <w:rPr>
          <w:rStyle w:val="exempledefinition"/>
          <w:rFonts w:ascii="OpenDyslexicMono" w:eastAsia="Times New Roman" w:hAnsi="OpenDyslexicMono"/>
          <w:color w:val="660066"/>
          <w:sz w:val="52"/>
          <w:szCs w:val="52"/>
        </w:rPr>
      </w:pPr>
      <w:r>
        <w:rPr>
          <w:rStyle w:val="exempledefinition"/>
          <w:rFonts w:ascii="OpenDyslexicMono" w:eastAsia="Times New Roman" w:hAnsi="OpenDyslexicMono"/>
          <w:color w:val="660066"/>
          <w:sz w:val="52"/>
          <w:szCs w:val="52"/>
        </w:rPr>
        <w:br w:type="page"/>
      </w:r>
    </w:p>
    <w:p w:rsidR="002D00BA" w:rsidRDefault="002D00BA" w:rsidP="002D00BA">
      <w:pPr>
        <w:pStyle w:val="Corpsdetexte"/>
        <w:jc w:val="center"/>
        <w:rPr>
          <w:i/>
        </w:rPr>
      </w:pPr>
      <w:r>
        <w:rPr>
          <w:i/>
        </w:rPr>
        <w:t>« Quand on cherche à gagner un match, on le perd ! »</w:t>
      </w:r>
    </w:p>
    <w:p w:rsidR="002D00BA" w:rsidRPr="00770D0A" w:rsidRDefault="002D00BA" w:rsidP="002D00BA">
      <w:pPr>
        <w:pStyle w:val="Corpsdetexte"/>
        <w:rPr>
          <w:i/>
          <w:sz w:val="24"/>
          <w:szCs w:val="24"/>
        </w:rPr>
      </w:pPr>
    </w:p>
    <w:p w:rsidR="002D00BA" w:rsidRDefault="002D00BA" w:rsidP="002D00BA">
      <w:pPr>
        <w:pStyle w:val="Corpsdetexte2"/>
      </w:pPr>
      <w:r>
        <w:t>« L’important est de chercher à bien jouer, à jouer le mieux possible, le reste, cela vient,..! </w:t>
      </w:r>
    </w:p>
    <w:p w:rsidR="002D00BA" w:rsidRDefault="002D00BA" w:rsidP="00354494">
      <w:pPr>
        <w:jc w:val="center"/>
        <w:rPr>
          <w:rFonts w:ascii="Bauhaus 93" w:hAnsi="Bauhaus 93"/>
          <w:sz w:val="96"/>
        </w:rPr>
      </w:pPr>
      <w:r>
        <w:rPr>
          <w:rFonts w:ascii="Bauhaus 93" w:hAnsi="Bauhaus 93"/>
          <w:sz w:val="96"/>
        </w:rPr>
        <w:tab/>
      </w:r>
      <w:r>
        <w:rPr>
          <w:rFonts w:ascii="Bauhaus 93" w:hAnsi="Bauhaus 93"/>
          <w:sz w:val="96"/>
        </w:rPr>
        <w:tab/>
      </w:r>
      <w:r>
        <w:rPr>
          <w:rFonts w:ascii="Bauhaus 93" w:hAnsi="Bauhaus 93"/>
          <w:sz w:val="96"/>
        </w:rPr>
        <w:tab/>
      </w:r>
      <w:r>
        <w:rPr>
          <w:rFonts w:ascii="Bauhaus 93" w:hAnsi="Bauhaus 93"/>
          <w:sz w:val="96"/>
        </w:rPr>
        <w:tab/>
      </w:r>
      <w:r>
        <w:rPr>
          <w:rFonts w:ascii="Bauhaus 93" w:hAnsi="Bauhaus 93"/>
          <w:sz w:val="96"/>
        </w:rPr>
        <w:tab/>
      </w:r>
      <w:r>
        <w:rPr>
          <w:rFonts w:ascii="Bauhaus 93" w:hAnsi="Bauhaus 93"/>
          <w:sz w:val="96"/>
        </w:rPr>
        <w:tab/>
      </w:r>
      <w:r>
        <w:rPr>
          <w:rFonts w:ascii="Bauhaus 93" w:hAnsi="Bauhaus 93"/>
          <w:sz w:val="96"/>
        </w:rPr>
        <w:tab/>
      </w:r>
      <w:r>
        <w:rPr>
          <w:rFonts w:ascii="Bauhaus 93" w:hAnsi="Bauhaus 93"/>
          <w:sz w:val="96"/>
        </w:rPr>
        <w:tab/>
      </w:r>
      <w:r>
        <w:rPr>
          <w:rFonts w:ascii="Bauhaus 93" w:hAnsi="Bauhaus 93"/>
          <w:sz w:val="96"/>
        </w:rPr>
        <w:tab/>
      </w:r>
      <w:r>
        <w:rPr>
          <w:rFonts w:ascii="Bauhaus 93" w:hAnsi="Bauhaus 93"/>
          <w:sz w:val="96"/>
        </w:rPr>
        <w:tab/>
      </w:r>
      <w:r>
        <w:rPr>
          <w:rFonts w:ascii="Bauhaus 93" w:hAnsi="Bauhaus 93"/>
          <w:sz w:val="96"/>
        </w:rPr>
        <w:tab/>
        <w:t>G. Stassin</w:t>
      </w:r>
    </w:p>
    <w:p w:rsidR="002D00BA" w:rsidRDefault="002D00BA" w:rsidP="002D00BA">
      <w:pPr>
        <w:jc w:val="center"/>
        <w:rPr>
          <w:rFonts w:ascii="Jazz LET" w:hAnsi="Jazz LET"/>
          <w:sz w:val="96"/>
        </w:rPr>
      </w:pPr>
    </w:p>
    <w:p w:rsidR="002D00BA" w:rsidRPr="00A85CB2" w:rsidRDefault="002D00BA" w:rsidP="002D00BA">
      <w:pPr>
        <w:jc w:val="center"/>
        <w:rPr>
          <w:rFonts w:ascii="Jazz LET" w:hAnsi="Jazz LET"/>
          <w:sz w:val="96"/>
        </w:rPr>
      </w:pPr>
      <w:r w:rsidRPr="00A85CB2">
        <w:rPr>
          <w:rFonts w:ascii="Jazz LET" w:hAnsi="Jazz LET"/>
          <w:sz w:val="96"/>
        </w:rPr>
        <w:t>Le cœur donne la DIRECTION</w:t>
      </w:r>
    </w:p>
    <w:p w:rsidR="002D00BA" w:rsidRPr="00A85CB2" w:rsidRDefault="002D00BA" w:rsidP="002D00BA">
      <w:pPr>
        <w:jc w:val="center"/>
        <w:rPr>
          <w:rFonts w:ascii="Jazz LET" w:hAnsi="Jazz LET"/>
          <w:sz w:val="96"/>
        </w:rPr>
      </w:pPr>
    </w:p>
    <w:p w:rsidR="002D00BA" w:rsidRPr="00A85CB2" w:rsidRDefault="002D00BA" w:rsidP="002D00BA">
      <w:pPr>
        <w:jc w:val="center"/>
        <w:rPr>
          <w:rFonts w:ascii="Jazz LET" w:hAnsi="Jazz LET"/>
          <w:sz w:val="72"/>
        </w:rPr>
      </w:pPr>
      <w:r w:rsidRPr="00A85CB2">
        <w:rPr>
          <w:rFonts w:ascii="Jazz LET" w:hAnsi="Jazz LET"/>
          <w:sz w:val="92"/>
        </w:rPr>
        <w:t>Le cerveau donne la</w:t>
      </w:r>
      <w:r w:rsidRPr="00A85CB2">
        <w:rPr>
          <w:rFonts w:ascii="Jazz LET" w:hAnsi="Jazz LET"/>
          <w:sz w:val="96"/>
        </w:rPr>
        <w:t xml:space="preserve"> SOLUTION</w:t>
      </w:r>
    </w:p>
    <w:p w:rsidR="002D00BA" w:rsidRPr="00A85CB2" w:rsidRDefault="002D00BA" w:rsidP="002D00BA">
      <w:pPr>
        <w:jc w:val="center"/>
        <w:rPr>
          <w:rFonts w:ascii="Jazz LET" w:hAnsi="Jazz LET"/>
          <w:sz w:val="96"/>
        </w:rPr>
      </w:pPr>
    </w:p>
    <w:p w:rsidR="002D00BA" w:rsidRPr="00A85CB2" w:rsidRDefault="002D00BA" w:rsidP="002D00BA">
      <w:pPr>
        <w:jc w:val="center"/>
        <w:rPr>
          <w:rFonts w:ascii="Jazz LET" w:hAnsi="Jazz LET"/>
          <w:sz w:val="96"/>
        </w:rPr>
      </w:pPr>
      <w:r w:rsidRPr="00A85CB2">
        <w:rPr>
          <w:rFonts w:ascii="Jazz LET" w:hAnsi="Jazz LET"/>
          <w:sz w:val="96"/>
        </w:rPr>
        <w:t>Le corps la CONCRETISATION</w:t>
      </w:r>
    </w:p>
    <w:p w:rsidR="002D00BA" w:rsidRDefault="002D00BA" w:rsidP="002D00BA">
      <w:pPr>
        <w:rPr>
          <w:rFonts w:ascii="OpenDyslexicMono" w:hAnsi="OpenDyslexicMono"/>
          <w:color w:val="660066"/>
          <w:sz w:val="52"/>
          <w:szCs w:val="52"/>
        </w:rPr>
      </w:pPr>
      <w:r>
        <w:rPr>
          <w:rFonts w:ascii="OpenDyslexicMono" w:hAnsi="OpenDyslexicMono"/>
          <w:color w:val="660066"/>
          <w:sz w:val="52"/>
          <w:szCs w:val="52"/>
        </w:rPr>
        <w:br w:type="page"/>
      </w:r>
    </w:p>
    <w:tbl>
      <w:tblPr>
        <w:tblW w:w="15276"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76"/>
      </w:tblGrid>
      <w:tr w:rsidR="002D00BA" w:rsidRPr="00244C9A" w:rsidTr="000A3B3E">
        <w:tc>
          <w:tcPr>
            <w:tcW w:w="15276" w:type="dxa"/>
          </w:tcPr>
          <w:p w:rsidR="002D00BA" w:rsidRPr="007738AD" w:rsidRDefault="002D00BA" w:rsidP="000A3B3E">
            <w:pPr>
              <w:jc w:val="center"/>
              <w:rPr>
                <w:sz w:val="96"/>
                <w:szCs w:val="96"/>
                <w:lang w:bidi="x-none"/>
                <w14:shadow w14:blurRad="50800" w14:dist="38100" w14:dir="2700000" w14:sx="100000" w14:sy="100000" w14:kx="0" w14:ky="0" w14:algn="tl">
                  <w14:srgbClr w14:val="000000">
                    <w14:alpha w14:val="60000"/>
                  </w14:srgbClr>
                </w14:shadow>
              </w:rPr>
            </w:pPr>
            <w:r w:rsidRPr="007738AD">
              <w:rPr>
                <w:rFonts w:ascii="Herculanum" w:hAnsi="Herculanum"/>
                <w:sz w:val="96"/>
                <w:szCs w:val="96"/>
                <w:lang w:bidi="x-none"/>
                <w14:shadow w14:blurRad="50800" w14:dist="38100" w14:dir="2700000" w14:sx="100000" w14:sy="100000" w14:kx="0" w14:ky="0" w14:algn="tl">
                  <w14:srgbClr w14:val="000000">
                    <w14:alpha w14:val="60000"/>
                  </w14:srgbClr>
                </w14:shadow>
              </w:rPr>
              <w:t>Ma philosophie offensive</w:t>
            </w:r>
          </w:p>
        </w:tc>
      </w:tr>
    </w:tbl>
    <w:p w:rsidR="002D00BA" w:rsidRPr="00E539FF" w:rsidRDefault="002D00BA" w:rsidP="002D00BA">
      <w:pPr>
        <w:rPr>
          <w:sz w:val="4"/>
        </w:rPr>
      </w:pPr>
    </w:p>
    <w:p w:rsidR="002D00BA" w:rsidRPr="00E539FF" w:rsidRDefault="002D00BA" w:rsidP="002D00BA">
      <w:pPr>
        <w:rPr>
          <w:rFonts w:ascii="Bauhaus 93" w:hAnsi="Bauhaus 93"/>
          <w:sz w:val="52"/>
        </w:rPr>
      </w:pPr>
      <w:r w:rsidRPr="00E539FF">
        <w:rPr>
          <w:rFonts w:ascii="Bauhaus 93" w:hAnsi="Bauhaus 93"/>
          <w:sz w:val="52"/>
        </w:rPr>
        <w:t>Il faut toujours essayer le panier facile.</w:t>
      </w:r>
    </w:p>
    <w:p w:rsidR="002D00BA" w:rsidRPr="00244C9A" w:rsidRDefault="002D00BA" w:rsidP="002D00B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64"/>
        <w:gridCol w:w="12284"/>
      </w:tblGrid>
      <w:tr w:rsidR="002D00BA" w:rsidRPr="00244C9A" w:rsidTr="000A3B3E">
        <w:tc>
          <w:tcPr>
            <w:tcW w:w="2464" w:type="dxa"/>
          </w:tcPr>
          <w:p w:rsidR="002D00BA" w:rsidRPr="007738AD" w:rsidRDefault="002D00BA" w:rsidP="000A3B3E">
            <w:pPr>
              <w:spacing w:before="120" w:after="120"/>
              <w:jc w:val="center"/>
              <w:rPr>
                <w:b/>
                <w:sz w:val="36"/>
                <w:lang w:bidi="x-none"/>
                <w14:shadow w14:blurRad="50800" w14:dist="38100" w14:dir="2700000" w14:sx="100000" w14:sy="100000" w14:kx="0" w14:ky="0" w14:algn="tl">
                  <w14:srgbClr w14:val="000000">
                    <w14:alpha w14:val="60000"/>
                  </w14:srgbClr>
                </w14:shadow>
              </w:rPr>
            </w:pPr>
            <w:r w:rsidRPr="007738AD">
              <w:rPr>
                <w:b/>
                <w:sz w:val="36"/>
                <w:lang w:bidi="x-none"/>
                <w14:shadow w14:blurRad="50800" w14:dist="38100" w14:dir="2700000" w14:sx="100000" w14:sy="100000" w14:kx="0" w14:ky="0" w14:algn="tl">
                  <w14:srgbClr w14:val="000000">
                    <w14:alpha w14:val="60000"/>
                  </w14:srgbClr>
                </w14:shadow>
              </w:rPr>
              <w:t>O à 3’’</w:t>
            </w:r>
          </w:p>
        </w:tc>
        <w:tc>
          <w:tcPr>
            <w:tcW w:w="12284" w:type="dxa"/>
          </w:tcPr>
          <w:p w:rsidR="002D00BA" w:rsidRPr="00A74300" w:rsidRDefault="002D00BA" w:rsidP="000A3B3E">
            <w:pPr>
              <w:spacing w:before="120" w:after="120"/>
              <w:rPr>
                <w:sz w:val="28"/>
                <w:lang w:bidi="x-none"/>
              </w:rPr>
            </w:pPr>
            <w:r w:rsidRPr="00A74300">
              <w:rPr>
                <w:rFonts w:ascii="Bauhaus 93" w:hAnsi="Bauhaus 93"/>
                <w:sz w:val="28"/>
                <w:lang w:bidi="x-none"/>
              </w:rPr>
              <w:t>Attaque inorganisée 1C1 1C0</w:t>
            </w:r>
          </w:p>
        </w:tc>
      </w:tr>
      <w:tr w:rsidR="002D00BA" w:rsidRPr="00244C9A" w:rsidTr="000A3B3E">
        <w:tc>
          <w:tcPr>
            <w:tcW w:w="2464" w:type="dxa"/>
          </w:tcPr>
          <w:p w:rsidR="002D00BA" w:rsidRPr="007738AD" w:rsidRDefault="002D00BA" w:rsidP="000A3B3E">
            <w:pPr>
              <w:spacing w:before="120" w:after="120"/>
              <w:jc w:val="center"/>
              <w:rPr>
                <w:b/>
                <w:sz w:val="36"/>
                <w:lang w:bidi="x-none"/>
                <w14:shadow w14:blurRad="50800" w14:dist="38100" w14:dir="2700000" w14:sx="100000" w14:sy="100000" w14:kx="0" w14:ky="0" w14:algn="tl">
                  <w14:srgbClr w14:val="000000">
                    <w14:alpha w14:val="60000"/>
                  </w14:srgbClr>
                </w14:shadow>
              </w:rPr>
            </w:pPr>
            <w:r w:rsidRPr="007738AD">
              <w:rPr>
                <w:b/>
                <w:sz w:val="36"/>
                <w:lang w:bidi="x-none"/>
                <w14:shadow w14:blurRad="50800" w14:dist="38100" w14:dir="2700000" w14:sx="100000" w14:sy="100000" w14:kx="0" w14:ky="0" w14:algn="tl">
                  <w14:srgbClr w14:val="000000">
                    <w14:alpha w14:val="60000"/>
                  </w14:srgbClr>
                </w14:shadow>
              </w:rPr>
              <w:t>O à 5’’</w:t>
            </w:r>
          </w:p>
        </w:tc>
        <w:tc>
          <w:tcPr>
            <w:tcW w:w="12284" w:type="dxa"/>
          </w:tcPr>
          <w:p w:rsidR="002D00BA" w:rsidRPr="00A74300" w:rsidRDefault="002D00BA" w:rsidP="000A3B3E">
            <w:pPr>
              <w:spacing w:before="120" w:after="120"/>
              <w:rPr>
                <w:sz w:val="28"/>
                <w:lang w:bidi="x-none"/>
              </w:rPr>
            </w:pPr>
            <w:r w:rsidRPr="00A74300">
              <w:rPr>
                <w:rFonts w:ascii="Bauhaus 93" w:hAnsi="Bauhaus 93"/>
                <w:sz w:val="28"/>
                <w:lang w:bidi="x-none"/>
              </w:rPr>
              <w:t>Contre attaque 2C1  3C2</w:t>
            </w:r>
          </w:p>
        </w:tc>
      </w:tr>
      <w:tr w:rsidR="002D00BA" w:rsidRPr="00244C9A" w:rsidTr="000A3B3E">
        <w:tc>
          <w:tcPr>
            <w:tcW w:w="2464" w:type="dxa"/>
          </w:tcPr>
          <w:p w:rsidR="002D00BA" w:rsidRPr="007738AD" w:rsidRDefault="002D00BA" w:rsidP="000A3B3E">
            <w:pPr>
              <w:spacing w:before="120" w:after="120"/>
              <w:jc w:val="center"/>
              <w:rPr>
                <w:b/>
                <w:sz w:val="36"/>
                <w:lang w:bidi="x-none"/>
                <w14:shadow w14:blurRad="50800" w14:dist="38100" w14:dir="2700000" w14:sx="100000" w14:sy="100000" w14:kx="0" w14:ky="0" w14:algn="tl">
                  <w14:srgbClr w14:val="000000">
                    <w14:alpha w14:val="60000"/>
                  </w14:srgbClr>
                </w14:shadow>
              </w:rPr>
            </w:pPr>
            <w:r w:rsidRPr="007738AD">
              <w:rPr>
                <w:b/>
                <w:sz w:val="36"/>
                <w:lang w:bidi="x-none"/>
                <w14:shadow w14:blurRad="50800" w14:dist="38100" w14:dir="2700000" w14:sx="100000" w14:sy="100000" w14:kx="0" w14:ky="0" w14:algn="tl">
                  <w14:srgbClr w14:val="000000">
                    <w14:alpha w14:val="60000"/>
                  </w14:srgbClr>
                </w14:shadow>
              </w:rPr>
              <w:t>O à 7’’</w:t>
            </w:r>
          </w:p>
        </w:tc>
        <w:tc>
          <w:tcPr>
            <w:tcW w:w="12284" w:type="dxa"/>
          </w:tcPr>
          <w:p w:rsidR="002D00BA" w:rsidRDefault="002D00BA" w:rsidP="000A3B3E">
            <w:pPr>
              <w:spacing w:before="120" w:after="120"/>
              <w:rPr>
                <w:rFonts w:ascii="Bauhaus 93" w:hAnsi="Bauhaus 93"/>
                <w:sz w:val="28"/>
                <w:lang w:bidi="x-none"/>
              </w:rPr>
            </w:pPr>
            <w:r w:rsidRPr="00A74300">
              <w:rPr>
                <w:rFonts w:ascii="Bauhaus 93" w:hAnsi="Bauhaus 93"/>
                <w:sz w:val="28"/>
                <w:lang w:bidi="x-none"/>
              </w:rPr>
              <w:t>Transition offensive basée sur le secondary break ou sur la base de notre jeu</w:t>
            </w:r>
          </w:p>
          <w:p w:rsidR="002D00BA" w:rsidRPr="00A74300" w:rsidRDefault="002D00BA" w:rsidP="000A3B3E">
            <w:pPr>
              <w:spacing w:before="120" w:after="120"/>
              <w:rPr>
                <w:rFonts w:ascii="Bauhaus 93" w:hAnsi="Bauhaus 93"/>
                <w:sz w:val="28"/>
                <w:lang w:bidi="x-none"/>
              </w:rPr>
            </w:pPr>
            <w:r w:rsidRPr="00A74300">
              <w:rPr>
                <w:rFonts w:ascii="Bauhaus 93" w:hAnsi="Bauhaus 93"/>
                <w:sz w:val="28"/>
                <w:lang w:bidi="x-none"/>
              </w:rPr>
              <w:t xml:space="preserve"> (give and go) (reverse et screen the ball)</w:t>
            </w:r>
          </w:p>
          <w:p w:rsidR="002D00BA" w:rsidRPr="00A74300" w:rsidRDefault="002D00BA" w:rsidP="000A3B3E">
            <w:pPr>
              <w:spacing w:before="120" w:after="120"/>
              <w:rPr>
                <w:sz w:val="28"/>
                <w:lang w:bidi="x-none"/>
              </w:rPr>
            </w:pPr>
            <w:r w:rsidRPr="00A74300">
              <w:rPr>
                <w:rFonts w:ascii="Bauhaus 93" w:hAnsi="Bauhaus 93"/>
                <w:sz w:val="28"/>
                <w:lang w:bidi="x-none"/>
              </w:rPr>
              <w:t xml:space="preserve">                 De 0 à 40 tirs tentés par match entre O et 7’’</w:t>
            </w:r>
          </w:p>
        </w:tc>
      </w:tr>
      <w:tr w:rsidR="002D00BA" w:rsidRPr="00244C9A" w:rsidTr="000A3B3E">
        <w:tc>
          <w:tcPr>
            <w:tcW w:w="2464" w:type="dxa"/>
          </w:tcPr>
          <w:p w:rsidR="002D00BA" w:rsidRPr="007738AD" w:rsidRDefault="002D00BA" w:rsidP="000A3B3E">
            <w:pPr>
              <w:spacing w:before="120" w:after="120"/>
              <w:jc w:val="center"/>
              <w:rPr>
                <w:b/>
                <w:sz w:val="36"/>
                <w:lang w:bidi="x-none"/>
                <w14:shadow w14:blurRad="50800" w14:dist="38100" w14:dir="2700000" w14:sx="100000" w14:sy="100000" w14:kx="0" w14:ky="0" w14:algn="tl">
                  <w14:srgbClr w14:val="000000">
                    <w14:alpha w14:val="60000"/>
                  </w14:srgbClr>
                </w14:shadow>
              </w:rPr>
            </w:pPr>
            <w:r w:rsidRPr="007738AD">
              <w:rPr>
                <w:b/>
                <w:sz w:val="36"/>
                <w:lang w:bidi="x-none"/>
                <w14:shadow w14:blurRad="50800" w14:dist="38100" w14:dir="2700000" w14:sx="100000" w14:sy="100000" w14:kx="0" w14:ky="0" w14:algn="tl">
                  <w14:srgbClr w14:val="000000">
                    <w14:alpha w14:val="60000"/>
                  </w14:srgbClr>
                </w14:shadow>
              </w:rPr>
              <w:t>7’’ à 11’’</w:t>
            </w:r>
          </w:p>
        </w:tc>
        <w:tc>
          <w:tcPr>
            <w:tcW w:w="12284" w:type="dxa"/>
          </w:tcPr>
          <w:p w:rsidR="002D00BA" w:rsidRPr="00A74300" w:rsidRDefault="002D00BA" w:rsidP="000A3B3E">
            <w:pPr>
              <w:spacing w:before="120" w:after="120"/>
              <w:rPr>
                <w:sz w:val="28"/>
                <w:lang w:bidi="x-none"/>
              </w:rPr>
            </w:pPr>
            <w:r w:rsidRPr="00A74300">
              <w:rPr>
                <w:rFonts w:ascii="Bauhaus 93" w:hAnsi="Bauhaus 93"/>
                <w:sz w:val="28"/>
                <w:lang w:bidi="x-none"/>
              </w:rPr>
              <w:t>NE PLUS TIRER …. La défense est placée … PREPARATION DE  L’ATTAQUE</w:t>
            </w:r>
          </w:p>
        </w:tc>
      </w:tr>
      <w:tr w:rsidR="002D00BA" w:rsidRPr="00244C9A" w:rsidTr="000A3B3E">
        <w:tc>
          <w:tcPr>
            <w:tcW w:w="2464" w:type="dxa"/>
          </w:tcPr>
          <w:p w:rsidR="002D00BA" w:rsidRPr="007738AD" w:rsidRDefault="002D00BA" w:rsidP="000A3B3E">
            <w:pPr>
              <w:spacing w:before="120" w:after="120"/>
              <w:jc w:val="center"/>
              <w:rPr>
                <w:b/>
                <w:sz w:val="36"/>
                <w:lang w:bidi="x-none"/>
                <w14:shadow w14:blurRad="50800" w14:dist="38100" w14:dir="2700000" w14:sx="100000" w14:sy="100000" w14:kx="0" w14:ky="0" w14:algn="tl">
                  <w14:srgbClr w14:val="000000">
                    <w14:alpha w14:val="60000"/>
                  </w14:srgbClr>
                </w14:shadow>
              </w:rPr>
            </w:pPr>
            <w:r w:rsidRPr="007738AD">
              <w:rPr>
                <w:b/>
                <w:sz w:val="36"/>
                <w:lang w:bidi="x-none"/>
                <w14:shadow w14:blurRad="50800" w14:dist="38100" w14:dir="2700000" w14:sx="100000" w14:sy="100000" w14:kx="0" w14:ky="0" w14:algn="tl">
                  <w14:srgbClr w14:val="000000">
                    <w14:alpha w14:val="60000"/>
                  </w14:srgbClr>
                </w14:shadow>
              </w:rPr>
              <w:t>11’’ à 18’’</w:t>
            </w:r>
          </w:p>
        </w:tc>
        <w:tc>
          <w:tcPr>
            <w:tcW w:w="12284" w:type="dxa"/>
          </w:tcPr>
          <w:p w:rsidR="002D00BA" w:rsidRPr="00A74300" w:rsidRDefault="002D00BA" w:rsidP="000A3B3E">
            <w:pPr>
              <w:spacing w:before="120" w:after="120"/>
              <w:rPr>
                <w:sz w:val="28"/>
                <w:lang w:bidi="x-none"/>
              </w:rPr>
            </w:pPr>
            <w:r w:rsidRPr="00A74300">
              <w:rPr>
                <w:rFonts w:ascii="Bauhaus 93" w:hAnsi="Bauhaus 93"/>
                <w:sz w:val="28"/>
                <w:lang w:bidi="x-none"/>
              </w:rPr>
              <w:t>PANIER FACILE  à pourcentage de shoot élevé ( la défense est placée)</w:t>
            </w:r>
          </w:p>
        </w:tc>
      </w:tr>
      <w:tr w:rsidR="002D00BA" w:rsidRPr="00244C9A" w:rsidTr="000A3B3E">
        <w:tc>
          <w:tcPr>
            <w:tcW w:w="2464" w:type="dxa"/>
          </w:tcPr>
          <w:p w:rsidR="002D00BA" w:rsidRPr="007738AD" w:rsidRDefault="002D00BA" w:rsidP="000A3B3E">
            <w:pPr>
              <w:spacing w:before="120" w:after="120"/>
              <w:jc w:val="center"/>
              <w:rPr>
                <w:b/>
                <w:sz w:val="36"/>
                <w:lang w:bidi="x-none"/>
                <w14:shadow w14:blurRad="50800" w14:dist="38100" w14:dir="2700000" w14:sx="100000" w14:sy="100000" w14:kx="0" w14:ky="0" w14:algn="tl">
                  <w14:srgbClr w14:val="000000">
                    <w14:alpha w14:val="60000"/>
                  </w14:srgbClr>
                </w14:shadow>
              </w:rPr>
            </w:pPr>
            <w:r w:rsidRPr="007738AD">
              <w:rPr>
                <w:b/>
                <w:sz w:val="36"/>
                <w:lang w:bidi="x-none"/>
                <w14:shadow w14:blurRad="50800" w14:dist="38100" w14:dir="2700000" w14:sx="100000" w14:sy="100000" w14:kx="0" w14:ky="0" w14:algn="tl">
                  <w14:srgbClr w14:val="000000">
                    <w14:alpha w14:val="60000"/>
                  </w14:srgbClr>
                </w14:shadow>
              </w:rPr>
              <w:t>Après 20’’</w:t>
            </w:r>
          </w:p>
        </w:tc>
        <w:tc>
          <w:tcPr>
            <w:tcW w:w="12284" w:type="dxa"/>
          </w:tcPr>
          <w:p w:rsidR="002D00BA" w:rsidRPr="00A74300" w:rsidRDefault="002D00BA" w:rsidP="000A3B3E">
            <w:pPr>
              <w:spacing w:before="120" w:after="120"/>
              <w:rPr>
                <w:sz w:val="28"/>
                <w:lang w:bidi="x-none"/>
              </w:rPr>
            </w:pPr>
            <w:r w:rsidRPr="00A74300">
              <w:rPr>
                <w:rFonts w:ascii="Bauhaus 93" w:hAnsi="Bauhaus 93"/>
                <w:sz w:val="28"/>
                <w:lang w:bidi="x-none"/>
              </w:rPr>
              <w:t>LA DEFENSE a pris le pas sur notre attaque.. nous devons shooter vite (attention au % de shoot et aux endroits) de préférence 1C1</w:t>
            </w:r>
          </w:p>
        </w:tc>
      </w:tr>
      <w:tr w:rsidR="002D00BA" w:rsidRPr="00244C9A" w:rsidTr="000A3B3E">
        <w:tc>
          <w:tcPr>
            <w:tcW w:w="2464" w:type="dxa"/>
          </w:tcPr>
          <w:p w:rsidR="002D00BA" w:rsidRPr="007738AD" w:rsidRDefault="002D00BA" w:rsidP="000A3B3E">
            <w:pPr>
              <w:spacing w:before="120" w:after="120"/>
              <w:jc w:val="center"/>
              <w:rPr>
                <w:b/>
                <w:sz w:val="28"/>
                <w:szCs w:val="28"/>
                <w:lang w:bidi="x-none"/>
                <w14:shadow w14:blurRad="50800" w14:dist="38100" w14:dir="2700000" w14:sx="100000" w14:sy="100000" w14:kx="0" w14:ky="0" w14:algn="tl">
                  <w14:srgbClr w14:val="000000">
                    <w14:alpha w14:val="60000"/>
                  </w14:srgbClr>
                </w14:shadow>
              </w:rPr>
            </w:pPr>
            <w:r w:rsidRPr="007738AD">
              <w:rPr>
                <w:b/>
                <w:sz w:val="28"/>
                <w:szCs w:val="28"/>
                <w:lang w:bidi="x-none"/>
                <w14:shadow w14:blurRad="50800" w14:dist="38100" w14:dir="2700000" w14:sx="100000" w14:sy="100000" w14:kx="0" w14:ky="0" w14:algn="tl">
                  <w14:srgbClr w14:val="000000">
                    <w14:alpha w14:val="60000"/>
                  </w14:srgbClr>
                </w14:shadow>
              </w:rPr>
              <w:t>De 7’’ à 24’’</w:t>
            </w:r>
          </w:p>
        </w:tc>
        <w:tc>
          <w:tcPr>
            <w:tcW w:w="12284" w:type="dxa"/>
          </w:tcPr>
          <w:p w:rsidR="002D00BA" w:rsidRPr="001E0875" w:rsidRDefault="002D00BA" w:rsidP="000A3B3E">
            <w:pPr>
              <w:spacing w:before="120" w:after="120"/>
              <w:rPr>
                <w:rFonts w:ascii="Bauhaus 93" w:hAnsi="Bauhaus 93"/>
                <w:sz w:val="28"/>
                <w:lang w:bidi="x-none"/>
              </w:rPr>
            </w:pPr>
            <w:r w:rsidRPr="00A74300">
              <w:rPr>
                <w:rFonts w:ascii="Bauhaus 93" w:hAnsi="Bauhaus 93"/>
                <w:sz w:val="28"/>
                <w:lang w:bidi="x-none"/>
              </w:rPr>
              <w:t xml:space="preserve">Jeu libre ou organisé </w:t>
            </w:r>
            <w:r>
              <w:rPr>
                <w:rFonts w:ascii="Bauhaus 93" w:hAnsi="Bauhaus 93"/>
                <w:sz w:val="28"/>
                <w:lang w:bidi="x-none"/>
              </w:rPr>
              <w:t xml:space="preserve">  </w:t>
            </w:r>
            <w:r w:rsidRPr="00A74300">
              <w:rPr>
                <w:rFonts w:ascii="Bauhaus 93" w:hAnsi="Bauhaus 93"/>
                <w:sz w:val="28"/>
                <w:lang w:bidi="x-none"/>
              </w:rPr>
              <w:t>Cfr les systèmes de jeu.</w:t>
            </w:r>
          </w:p>
        </w:tc>
      </w:tr>
    </w:tbl>
    <w:p w:rsidR="002D00BA" w:rsidRDefault="002D00BA" w:rsidP="002D00BA">
      <w:pPr>
        <w:jc w:val="center"/>
        <w:rPr>
          <w:rFonts w:ascii="OpenDyslexicMono" w:hAnsi="OpenDyslexicMono"/>
          <w:color w:val="660066"/>
          <w:sz w:val="52"/>
          <w:szCs w:val="52"/>
        </w:rPr>
      </w:pPr>
    </w:p>
    <w:p w:rsidR="00354494" w:rsidRPr="00354494" w:rsidRDefault="002D00BA">
      <w:pPr>
        <w:rPr>
          <w:rFonts w:ascii="OpenDyslexicMono" w:hAnsi="OpenDyslexicMono"/>
          <w:color w:val="660066"/>
          <w:sz w:val="52"/>
          <w:szCs w:val="52"/>
        </w:rPr>
        <w:sectPr w:rsidR="00354494" w:rsidRPr="00354494" w:rsidSect="00354494">
          <w:pgSz w:w="16820" w:h="11900" w:orient="landscape"/>
          <w:pgMar w:top="851" w:right="851" w:bottom="851" w:left="1134" w:header="708" w:footer="708" w:gutter="0"/>
          <w:cols w:space="708"/>
        </w:sectPr>
      </w:pPr>
      <w:r>
        <w:rPr>
          <w:rFonts w:ascii="OpenDyslexicMono" w:hAnsi="OpenDyslexicMono"/>
          <w:color w:val="660066"/>
          <w:sz w:val="52"/>
          <w:szCs w:val="52"/>
        </w:rPr>
        <w:br w:type="page"/>
      </w:r>
      <w:r>
        <w:rPr>
          <w:rFonts w:ascii="OpenDyslexicMono" w:hAnsi="OpenDyslexicMono"/>
          <w:noProof/>
          <w:color w:val="660066"/>
          <w:sz w:val="52"/>
          <w:szCs w:val="52"/>
        </w:rPr>
        <w:drawing>
          <wp:inline distT="0" distB="0" distL="0" distR="0" wp14:anchorId="1EEF5C99" wp14:editId="5FC00A49">
            <wp:extent cx="4030557" cy="3014416"/>
            <wp:effectExtent l="0" t="0" r="8255" b="8255"/>
            <wp:docPr id="6" name="Image 6" descr="Macintosh HD:Users:gs:Library:Containers:com.apple.mail:Data:Library:Mail Downloads:96457007-1ABD-4AF4-B198-1D445242C983: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cintosh HD:Users:gs:Library:Containers:com.apple.mail:Data:Library:Mail Downloads:96457007-1ABD-4AF4-B198-1D445242C983:photo 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4030690" cy="3014516"/>
                    </a:xfrm>
                    <a:prstGeom prst="rect">
                      <a:avLst/>
                    </a:prstGeom>
                    <a:noFill/>
                    <a:ln>
                      <a:noFill/>
                    </a:ln>
                  </pic:spPr>
                </pic:pic>
              </a:graphicData>
            </a:graphic>
          </wp:inline>
        </w:drawing>
      </w:r>
      <w:r>
        <w:rPr>
          <w:rFonts w:ascii="OpenDyslexicMono" w:hAnsi="OpenDyslexicMono"/>
          <w:noProof/>
          <w:color w:val="660066"/>
          <w:sz w:val="52"/>
          <w:szCs w:val="52"/>
        </w:rPr>
        <w:drawing>
          <wp:inline distT="0" distB="0" distL="0" distR="0" wp14:anchorId="65576EE7" wp14:editId="664692B2">
            <wp:extent cx="4032160" cy="3015615"/>
            <wp:effectExtent l="0" t="0" r="6985" b="6985"/>
            <wp:docPr id="5" name="Image 5" descr="Macintosh HD:Users:gs:Library:Containers:com.apple.mail:Data:Library:Mail Downloads:5376AF10-DFC0-410E-B752-0D69B3585AAC: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gs:Library:Containers:com.apple.mail:Data:Library:Mail Downloads:5376AF10-DFC0-410E-B752-0D69B3585AAC:photo 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0" y="0"/>
                      <a:ext cx="4032160" cy="3015615"/>
                    </a:xfrm>
                    <a:prstGeom prst="rect">
                      <a:avLst/>
                    </a:prstGeom>
                    <a:noFill/>
                    <a:ln>
                      <a:noFill/>
                    </a:ln>
                  </pic:spPr>
                </pic:pic>
              </a:graphicData>
            </a:graphic>
          </wp:inline>
        </w:drawing>
      </w:r>
      <w:r>
        <w:rPr>
          <w:rFonts w:ascii="OpenDyslexicMono" w:hAnsi="OpenDyslexicMono"/>
          <w:noProof/>
          <w:color w:val="660066"/>
          <w:sz w:val="52"/>
          <w:szCs w:val="52"/>
        </w:rPr>
        <w:drawing>
          <wp:inline distT="0" distB="0" distL="0" distR="0" wp14:anchorId="3C769D64" wp14:editId="2D80E04B">
            <wp:extent cx="3879331" cy="2901315"/>
            <wp:effectExtent l="6350" t="0" r="0" b="0"/>
            <wp:docPr id="7" name="Image 7" descr="Macintosh HD:Users:gs:Library:Containers:com.apple.mail:Data:Library:Mail Downloads:92FAD98F-C5CA-474F-B672-804E09192AA9:ph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cintosh HD:Users:gs:Library:Containers:com.apple.mail:Data:Library:Mail Downloads:92FAD98F-C5CA-474F-B672-804E09192AA9:photo 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3879331" cy="2901315"/>
                    </a:xfrm>
                    <a:prstGeom prst="rect">
                      <a:avLst/>
                    </a:prstGeom>
                    <a:noFill/>
                    <a:ln>
                      <a:noFill/>
                    </a:ln>
                  </pic:spPr>
                </pic:pic>
              </a:graphicData>
            </a:graphic>
          </wp:inline>
        </w:drawing>
      </w:r>
    </w:p>
    <w:p w:rsidR="001E606C" w:rsidRDefault="001E606C"/>
    <w:sectPr w:rsidR="001E606C" w:rsidSect="00354494">
      <w:pgSz w:w="16820" w:h="11900" w:orient="landscape"/>
      <w:pgMar w:top="1417" w:right="1417" w:bottom="1417" w:left="1417"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5831" w:rsidRDefault="00B95831">
      <w:r>
        <w:separator/>
      </w:r>
    </w:p>
  </w:endnote>
  <w:endnote w:type="continuationSeparator" w:id="0">
    <w:p w:rsidR="00B95831" w:rsidRDefault="00B958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Bookman Old Style">
    <w:panose1 w:val="020506040505050202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Bauhaus 93">
    <w:panose1 w:val="04030905020B02020C02"/>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Black">
    <w:panose1 w:val="020B0A04020102020204"/>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OpenDyslexic">
    <w:panose1 w:val="00000500000000000000"/>
    <w:charset w:val="00"/>
    <w:family w:val="auto"/>
    <w:pitch w:val="variable"/>
    <w:sig w:usb0="20000207" w:usb1="00000000" w:usb2="00000000" w:usb3="00000000" w:csb0="00000197" w:csb1="00000000"/>
  </w:font>
  <w:font w:name="Helvetica">
    <w:panose1 w:val="00000000000000000000"/>
    <w:charset w:val="00"/>
    <w:family w:val="auto"/>
    <w:pitch w:val="variable"/>
    <w:sig w:usb0="E00002FF" w:usb1="5000785B" w:usb2="00000000" w:usb3="00000000" w:csb0="0000019F" w:csb1="00000000"/>
  </w:font>
  <w:font w:name="Big Caslon">
    <w:panose1 w:val="02000603090000020003"/>
    <w:charset w:val="00"/>
    <w:family w:val="auto"/>
    <w:pitch w:val="variable"/>
    <w:sig w:usb0="80000063" w:usb1="00000000" w:usb2="00000000" w:usb3="00000000" w:csb0="000001FB" w:csb1="00000000"/>
  </w:font>
  <w:font w:name="Present">
    <w:altName w:val="Times New Roman"/>
    <w:charset w:val="00"/>
    <w:family w:val="auto"/>
    <w:pitch w:val="variable"/>
    <w:sig w:usb0="03000000" w:usb1="00000000" w:usb2="00000000" w:usb3="00000000" w:csb0="00000001" w:csb1="00000000"/>
  </w:font>
  <w:font w:name="Brush Script MT">
    <w:altName w:val="Brush Script MT Italic"/>
    <w:charset w:val="00"/>
    <w:family w:val="auto"/>
    <w:pitch w:val="variable"/>
    <w:sig w:usb0="03000000" w:usb1="00000000" w:usb2="00000000" w:usb3="00000000" w:csb0="00000001" w:csb1="00000000"/>
  </w:font>
  <w:font w:name="Baoli SC Regular">
    <w:panose1 w:val="02010800040101010101"/>
    <w:charset w:val="00"/>
    <w:family w:val="auto"/>
    <w:pitch w:val="variable"/>
    <w:sig w:usb0="00000003" w:usb1="080F0000" w:usb2="00000000" w:usb3="00000000" w:csb0="00040001"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Parisian">
    <w:altName w:val="Helvetica Neue Bold Condensed"/>
    <w:charset w:val="00"/>
    <w:family w:val="auto"/>
    <w:pitch w:val="variable"/>
    <w:sig w:usb0="03000000" w:usb1="00000000" w:usb2="00000000" w:usb3="00000000" w:csb0="00000001" w:csb1="00000000"/>
  </w:font>
  <w:font w:name="OpenDyslexicMono">
    <w:panose1 w:val="00000500000000000000"/>
    <w:charset w:val="00"/>
    <w:family w:val="auto"/>
    <w:pitch w:val="variable"/>
    <w:sig w:usb0="20000007" w:usb1="00000000" w:usb2="00000000" w:usb3="00000000" w:csb0="00000193" w:csb1="00000000"/>
  </w:font>
  <w:font w:name="OpenDyslexicAlta">
    <w:panose1 w:val="00000500000000000000"/>
    <w:charset w:val="00"/>
    <w:family w:val="auto"/>
    <w:pitch w:val="variable"/>
    <w:sig w:usb0="20000007" w:usb1="00000000" w:usb2="00000000" w:usb3="00000000" w:csb0="00000193" w:csb1="00000000"/>
  </w:font>
  <w:font w:name="Jazz LET">
    <w:altName w:val="Geneva"/>
    <w:charset w:val="00"/>
    <w:family w:val="auto"/>
    <w:pitch w:val="variable"/>
    <w:sig w:usb0="00000003" w:usb1="00000000" w:usb2="00000000" w:usb3="00000000" w:csb0="00000001" w:csb1="00000000"/>
  </w:font>
  <w:font w:name="Herculanum">
    <w:panose1 w:val="02000505000000020004"/>
    <w:charset w:val="00"/>
    <w:family w:val="auto"/>
    <w:pitch w:val="variable"/>
    <w:sig w:usb0="80000067"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9D6" w:rsidRDefault="00354494" w:rsidP="0010761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2F79D6" w:rsidRDefault="00B95831" w:rsidP="0010761B">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9D6" w:rsidRDefault="00354494" w:rsidP="0010761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B95831">
      <w:rPr>
        <w:rStyle w:val="Numrodepage"/>
        <w:noProof/>
      </w:rPr>
      <w:t>1</w:t>
    </w:r>
    <w:r>
      <w:rPr>
        <w:rStyle w:val="Numrodepage"/>
      </w:rPr>
      <w:fldChar w:fldCharType="end"/>
    </w:r>
  </w:p>
  <w:p w:rsidR="002F79D6" w:rsidRPr="0010761B" w:rsidRDefault="00354494" w:rsidP="0010761B">
    <w:pPr>
      <w:pStyle w:val="Pieddepage"/>
      <w:pBdr>
        <w:top w:val="single" w:sz="4" w:space="1" w:color="auto"/>
      </w:pBdr>
      <w:ind w:right="360"/>
      <w:jc w:val="center"/>
      <w:rPr>
        <w:b/>
        <w:i/>
        <w:sz w:val="16"/>
        <w:szCs w:val="16"/>
      </w:rPr>
    </w:pPr>
    <w:r w:rsidRPr="0010761B">
      <w:rPr>
        <w:b/>
        <w:i/>
        <w:sz w:val="16"/>
        <w:szCs w:val="16"/>
      </w:rPr>
      <w:t>NATOYE … Saison 2015 -  2016 …</w:t>
    </w:r>
    <w:r>
      <w:rPr>
        <w:b/>
        <w:i/>
        <w:sz w:val="16"/>
        <w:szCs w:val="16"/>
      </w:rPr>
      <w:t xml:space="preserve"> </w:t>
    </w:r>
    <w:r w:rsidRPr="0010761B">
      <w:rPr>
        <w:b/>
        <w:i/>
        <w:sz w:val="16"/>
        <w:szCs w:val="16"/>
      </w:rPr>
      <w:t>Cohérence et Continuité  … Guy STASSIN …</w:t>
    </w:r>
    <w:r>
      <w:rPr>
        <w:b/>
        <w:i/>
        <w:sz w:val="16"/>
        <w:szCs w:val="16"/>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5831" w:rsidRDefault="00B95831">
      <w:r>
        <w:separator/>
      </w:r>
    </w:p>
  </w:footnote>
  <w:footnote w:type="continuationSeparator" w:id="0">
    <w:p w:rsidR="00B95831" w:rsidRDefault="00B9583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9D6" w:rsidRPr="0010761B" w:rsidRDefault="00354494" w:rsidP="0010761B">
    <w:pPr>
      <w:jc w:val="center"/>
      <w:rPr>
        <w:rFonts w:ascii="OpenDyslexic" w:hAnsi="OpenDyslexic"/>
        <w:i/>
      </w:rPr>
    </w:pPr>
    <w:r>
      <w:rPr>
        <w:rFonts w:ascii="OpenDyslexic" w:hAnsi="OpenDyslexic"/>
        <w:i/>
      </w:rPr>
      <w:t xml:space="preserve">Pour y réfléchir … </w:t>
    </w:r>
    <w:r w:rsidRPr="0010761B">
      <w:rPr>
        <w:rFonts w:ascii="OpenDyslexic" w:hAnsi="OpenDyslexic"/>
        <w:i/>
      </w:rPr>
      <w:t xml:space="preserve"> SAISON 2016</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104F9"/>
    <w:multiLevelType w:val="hybridMultilevel"/>
    <w:tmpl w:val="FF28485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2F045703"/>
    <w:multiLevelType w:val="hybridMultilevel"/>
    <w:tmpl w:val="67162D2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3AE76F97"/>
    <w:multiLevelType w:val="hybridMultilevel"/>
    <w:tmpl w:val="74F6A660"/>
    <w:lvl w:ilvl="0" w:tplc="0C2A2C22">
      <w:start w:val="1"/>
      <w:numFmt w:val="decimal"/>
      <w:lvlText w:val="%1."/>
      <w:lvlJc w:val="left"/>
      <w:pPr>
        <w:ind w:left="2480" w:hanging="360"/>
      </w:pPr>
      <w:rPr>
        <w:rFonts w:hint="default"/>
      </w:rPr>
    </w:lvl>
    <w:lvl w:ilvl="1" w:tplc="040C0019" w:tentative="1">
      <w:start w:val="1"/>
      <w:numFmt w:val="lowerLetter"/>
      <w:lvlText w:val="%2."/>
      <w:lvlJc w:val="left"/>
      <w:pPr>
        <w:ind w:left="3200" w:hanging="360"/>
      </w:pPr>
    </w:lvl>
    <w:lvl w:ilvl="2" w:tplc="040C001B" w:tentative="1">
      <w:start w:val="1"/>
      <w:numFmt w:val="lowerRoman"/>
      <w:lvlText w:val="%3."/>
      <w:lvlJc w:val="right"/>
      <w:pPr>
        <w:ind w:left="3920" w:hanging="180"/>
      </w:pPr>
    </w:lvl>
    <w:lvl w:ilvl="3" w:tplc="040C000F" w:tentative="1">
      <w:start w:val="1"/>
      <w:numFmt w:val="decimal"/>
      <w:lvlText w:val="%4."/>
      <w:lvlJc w:val="left"/>
      <w:pPr>
        <w:ind w:left="4640" w:hanging="360"/>
      </w:pPr>
    </w:lvl>
    <w:lvl w:ilvl="4" w:tplc="040C0019" w:tentative="1">
      <w:start w:val="1"/>
      <w:numFmt w:val="lowerLetter"/>
      <w:lvlText w:val="%5."/>
      <w:lvlJc w:val="left"/>
      <w:pPr>
        <w:ind w:left="5360" w:hanging="360"/>
      </w:pPr>
    </w:lvl>
    <w:lvl w:ilvl="5" w:tplc="040C001B" w:tentative="1">
      <w:start w:val="1"/>
      <w:numFmt w:val="lowerRoman"/>
      <w:lvlText w:val="%6."/>
      <w:lvlJc w:val="right"/>
      <w:pPr>
        <w:ind w:left="6080" w:hanging="180"/>
      </w:pPr>
    </w:lvl>
    <w:lvl w:ilvl="6" w:tplc="040C000F" w:tentative="1">
      <w:start w:val="1"/>
      <w:numFmt w:val="decimal"/>
      <w:lvlText w:val="%7."/>
      <w:lvlJc w:val="left"/>
      <w:pPr>
        <w:ind w:left="6800" w:hanging="360"/>
      </w:pPr>
    </w:lvl>
    <w:lvl w:ilvl="7" w:tplc="040C0019" w:tentative="1">
      <w:start w:val="1"/>
      <w:numFmt w:val="lowerLetter"/>
      <w:lvlText w:val="%8."/>
      <w:lvlJc w:val="left"/>
      <w:pPr>
        <w:ind w:left="7520" w:hanging="360"/>
      </w:pPr>
    </w:lvl>
    <w:lvl w:ilvl="8" w:tplc="040C001B" w:tentative="1">
      <w:start w:val="1"/>
      <w:numFmt w:val="lowerRoman"/>
      <w:lvlText w:val="%9."/>
      <w:lvlJc w:val="right"/>
      <w:pPr>
        <w:ind w:left="8240" w:hanging="180"/>
      </w:pPr>
    </w:lvl>
  </w:abstractNum>
  <w:abstractNum w:abstractNumId="3">
    <w:nsid w:val="4C011A27"/>
    <w:multiLevelType w:val="hybridMultilevel"/>
    <w:tmpl w:val="7A68711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55C531B8"/>
    <w:multiLevelType w:val="hybridMultilevel"/>
    <w:tmpl w:val="B54E05C6"/>
    <w:lvl w:ilvl="0" w:tplc="DC404148">
      <w:start w:val="1"/>
      <w:numFmt w:val="bullet"/>
      <w:lvlText w:val="-"/>
      <w:lvlJc w:val="left"/>
      <w:pPr>
        <w:ind w:left="1780" w:hanging="360"/>
      </w:pPr>
      <w:rPr>
        <w:rFonts w:ascii="Bookman Old Style" w:eastAsiaTheme="minorEastAsia" w:hAnsi="Bookman Old Style" w:cs="Times New Roman" w:hint="default"/>
      </w:rPr>
    </w:lvl>
    <w:lvl w:ilvl="1" w:tplc="040C0003">
      <w:start w:val="1"/>
      <w:numFmt w:val="bullet"/>
      <w:lvlText w:val="o"/>
      <w:lvlJc w:val="left"/>
      <w:pPr>
        <w:ind w:left="2500" w:hanging="360"/>
      </w:pPr>
      <w:rPr>
        <w:rFonts w:ascii="Courier New" w:hAnsi="Courier New" w:hint="default"/>
      </w:rPr>
    </w:lvl>
    <w:lvl w:ilvl="2" w:tplc="040C0005" w:tentative="1">
      <w:start w:val="1"/>
      <w:numFmt w:val="bullet"/>
      <w:lvlText w:val=""/>
      <w:lvlJc w:val="left"/>
      <w:pPr>
        <w:ind w:left="3220" w:hanging="360"/>
      </w:pPr>
      <w:rPr>
        <w:rFonts w:ascii="Wingdings" w:hAnsi="Wingdings" w:hint="default"/>
      </w:rPr>
    </w:lvl>
    <w:lvl w:ilvl="3" w:tplc="040C0001" w:tentative="1">
      <w:start w:val="1"/>
      <w:numFmt w:val="bullet"/>
      <w:lvlText w:val=""/>
      <w:lvlJc w:val="left"/>
      <w:pPr>
        <w:ind w:left="3940" w:hanging="360"/>
      </w:pPr>
      <w:rPr>
        <w:rFonts w:ascii="Symbol" w:hAnsi="Symbol" w:hint="default"/>
      </w:rPr>
    </w:lvl>
    <w:lvl w:ilvl="4" w:tplc="040C0003" w:tentative="1">
      <w:start w:val="1"/>
      <w:numFmt w:val="bullet"/>
      <w:lvlText w:val="o"/>
      <w:lvlJc w:val="left"/>
      <w:pPr>
        <w:ind w:left="4660" w:hanging="360"/>
      </w:pPr>
      <w:rPr>
        <w:rFonts w:ascii="Courier New" w:hAnsi="Courier New" w:hint="default"/>
      </w:rPr>
    </w:lvl>
    <w:lvl w:ilvl="5" w:tplc="040C0005" w:tentative="1">
      <w:start w:val="1"/>
      <w:numFmt w:val="bullet"/>
      <w:lvlText w:val=""/>
      <w:lvlJc w:val="left"/>
      <w:pPr>
        <w:ind w:left="5380" w:hanging="360"/>
      </w:pPr>
      <w:rPr>
        <w:rFonts w:ascii="Wingdings" w:hAnsi="Wingdings" w:hint="default"/>
      </w:rPr>
    </w:lvl>
    <w:lvl w:ilvl="6" w:tplc="040C0001" w:tentative="1">
      <w:start w:val="1"/>
      <w:numFmt w:val="bullet"/>
      <w:lvlText w:val=""/>
      <w:lvlJc w:val="left"/>
      <w:pPr>
        <w:ind w:left="6100" w:hanging="360"/>
      </w:pPr>
      <w:rPr>
        <w:rFonts w:ascii="Symbol" w:hAnsi="Symbol" w:hint="default"/>
      </w:rPr>
    </w:lvl>
    <w:lvl w:ilvl="7" w:tplc="040C0003" w:tentative="1">
      <w:start w:val="1"/>
      <w:numFmt w:val="bullet"/>
      <w:lvlText w:val="o"/>
      <w:lvlJc w:val="left"/>
      <w:pPr>
        <w:ind w:left="6820" w:hanging="360"/>
      </w:pPr>
      <w:rPr>
        <w:rFonts w:ascii="Courier New" w:hAnsi="Courier New" w:hint="default"/>
      </w:rPr>
    </w:lvl>
    <w:lvl w:ilvl="8" w:tplc="040C0005" w:tentative="1">
      <w:start w:val="1"/>
      <w:numFmt w:val="bullet"/>
      <w:lvlText w:val=""/>
      <w:lvlJc w:val="left"/>
      <w:pPr>
        <w:ind w:left="7540" w:hanging="360"/>
      </w:pPr>
      <w:rPr>
        <w:rFonts w:ascii="Wingdings" w:hAnsi="Wingdings" w:hint="default"/>
      </w:rPr>
    </w:lvl>
  </w:abstractNum>
  <w:abstractNum w:abstractNumId="5">
    <w:nsid w:val="61264C42"/>
    <w:multiLevelType w:val="hybridMultilevel"/>
    <w:tmpl w:val="5CA20E68"/>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7F0A08C4"/>
    <w:multiLevelType w:val="hybridMultilevel"/>
    <w:tmpl w:val="67162D2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3"/>
  </w:num>
  <w:num w:numId="5">
    <w:abstractNumId w:val="6"/>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08"/>
  <w:hyphenationZone w:val="425"/>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0BA"/>
    <w:rsid w:val="001E606C"/>
    <w:rsid w:val="002D00BA"/>
    <w:rsid w:val="00354494"/>
    <w:rsid w:val="00AB5ADC"/>
    <w:rsid w:val="00B9583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doNotEmbedSmartTags/>
  <w:decimalSymbol w:val=","/>
  <w:listSeparator w:val=";"/>
  <w14:docId w14:val="51AD13D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00BA"/>
    <w:rPr>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
    <w:name w:val="Table Grid"/>
    <w:basedOn w:val="TableauNormal"/>
    <w:uiPriority w:val="59"/>
    <w:rsid w:val="002D00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2D00BA"/>
    <w:pPr>
      <w:ind w:left="720"/>
      <w:contextualSpacing/>
    </w:pPr>
  </w:style>
  <w:style w:type="paragraph" w:styleId="Pieddepage">
    <w:name w:val="footer"/>
    <w:basedOn w:val="Normal"/>
    <w:link w:val="PieddepageCar"/>
    <w:uiPriority w:val="99"/>
    <w:unhideWhenUsed/>
    <w:rsid w:val="002D00BA"/>
    <w:pPr>
      <w:tabs>
        <w:tab w:val="center" w:pos="4536"/>
        <w:tab w:val="right" w:pos="9072"/>
      </w:tabs>
    </w:pPr>
  </w:style>
  <w:style w:type="character" w:customStyle="1" w:styleId="PieddepageCar">
    <w:name w:val="Pied de page Car"/>
    <w:basedOn w:val="Policepardfaut"/>
    <w:link w:val="Pieddepage"/>
    <w:uiPriority w:val="99"/>
    <w:rsid w:val="002D00BA"/>
    <w:rPr>
      <w:sz w:val="24"/>
      <w:szCs w:val="24"/>
      <w:lang w:eastAsia="fr-FR"/>
    </w:rPr>
  </w:style>
  <w:style w:type="character" w:styleId="Numrodepage">
    <w:name w:val="page number"/>
    <w:basedOn w:val="Policepardfaut"/>
    <w:uiPriority w:val="99"/>
    <w:semiHidden/>
    <w:unhideWhenUsed/>
    <w:rsid w:val="002D00BA"/>
  </w:style>
  <w:style w:type="character" w:customStyle="1" w:styleId="exempledefinition">
    <w:name w:val="exempledefinition"/>
    <w:basedOn w:val="Policepardfaut"/>
    <w:rsid w:val="002D00BA"/>
  </w:style>
  <w:style w:type="paragraph" w:styleId="NormalWeb">
    <w:name w:val="Normal (Web)"/>
    <w:basedOn w:val="Normal"/>
    <w:uiPriority w:val="99"/>
    <w:unhideWhenUsed/>
    <w:rsid w:val="002D00BA"/>
    <w:pPr>
      <w:spacing w:before="100" w:beforeAutospacing="1" w:after="100" w:afterAutospacing="1"/>
    </w:pPr>
    <w:rPr>
      <w:rFonts w:ascii="Times" w:hAnsi="Times"/>
      <w:sz w:val="20"/>
      <w:szCs w:val="20"/>
      <w:lang w:val="fr-BE"/>
    </w:rPr>
  </w:style>
  <w:style w:type="character" w:styleId="lev">
    <w:name w:val="Strong"/>
    <w:basedOn w:val="Policepardfaut"/>
    <w:uiPriority w:val="22"/>
    <w:qFormat/>
    <w:rsid w:val="002D00BA"/>
    <w:rPr>
      <w:b/>
      <w:bCs/>
    </w:rPr>
  </w:style>
  <w:style w:type="paragraph" w:styleId="Corpsdetexte">
    <w:name w:val="Body Text"/>
    <w:basedOn w:val="Normal"/>
    <w:link w:val="CorpsdetexteCar"/>
    <w:rsid w:val="002D00BA"/>
    <w:rPr>
      <w:rFonts w:ascii="Bauhaus 93" w:eastAsia="Times New Roman" w:hAnsi="Bauhaus 93"/>
      <w:noProof/>
      <w:sz w:val="96"/>
      <w:szCs w:val="20"/>
      <w:lang w:val="fr-BE"/>
    </w:rPr>
  </w:style>
  <w:style w:type="character" w:customStyle="1" w:styleId="CorpsdetexteCar">
    <w:name w:val="Corps de texte Car"/>
    <w:basedOn w:val="Policepardfaut"/>
    <w:link w:val="Corpsdetexte"/>
    <w:rsid w:val="002D00BA"/>
    <w:rPr>
      <w:rFonts w:ascii="Bauhaus 93" w:eastAsia="Times New Roman" w:hAnsi="Bauhaus 93"/>
      <w:noProof/>
      <w:sz w:val="96"/>
      <w:lang w:val="fr-BE" w:eastAsia="fr-FR"/>
    </w:rPr>
  </w:style>
  <w:style w:type="paragraph" w:styleId="Corpsdetexte2">
    <w:name w:val="Body Text 2"/>
    <w:basedOn w:val="Normal"/>
    <w:link w:val="Corpsdetexte2Car"/>
    <w:rsid w:val="002D00BA"/>
    <w:pPr>
      <w:jc w:val="center"/>
    </w:pPr>
    <w:rPr>
      <w:rFonts w:ascii="Bauhaus 93" w:eastAsia="Times New Roman" w:hAnsi="Bauhaus 93"/>
      <w:noProof/>
      <w:sz w:val="96"/>
      <w:szCs w:val="20"/>
      <w:lang w:val="fr-BE"/>
    </w:rPr>
  </w:style>
  <w:style w:type="character" w:customStyle="1" w:styleId="Corpsdetexte2Car">
    <w:name w:val="Corps de texte 2 Car"/>
    <w:basedOn w:val="Policepardfaut"/>
    <w:link w:val="Corpsdetexte2"/>
    <w:rsid w:val="002D00BA"/>
    <w:rPr>
      <w:rFonts w:ascii="Bauhaus 93" w:eastAsia="Times New Roman" w:hAnsi="Bauhaus 93"/>
      <w:noProof/>
      <w:sz w:val="96"/>
      <w:lang w:val="fr-BE" w:eastAsia="fr-FR"/>
    </w:rPr>
  </w:style>
  <w:style w:type="paragraph" w:styleId="Textedebulles">
    <w:name w:val="Balloon Text"/>
    <w:basedOn w:val="Normal"/>
    <w:link w:val="TextedebullesCar"/>
    <w:uiPriority w:val="99"/>
    <w:semiHidden/>
    <w:unhideWhenUsed/>
    <w:rsid w:val="002D00BA"/>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2D00BA"/>
    <w:rPr>
      <w:rFonts w:ascii="Lucida Grande" w:hAnsi="Lucida Grande" w:cs="Lucida Grande"/>
      <w:sz w:val="18"/>
      <w:szCs w:val="18"/>
      <w:lang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00BA"/>
    <w:rPr>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
    <w:name w:val="Table Grid"/>
    <w:basedOn w:val="TableauNormal"/>
    <w:uiPriority w:val="59"/>
    <w:rsid w:val="002D00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2D00BA"/>
    <w:pPr>
      <w:ind w:left="720"/>
      <w:contextualSpacing/>
    </w:pPr>
  </w:style>
  <w:style w:type="paragraph" w:styleId="Pieddepage">
    <w:name w:val="footer"/>
    <w:basedOn w:val="Normal"/>
    <w:link w:val="PieddepageCar"/>
    <w:uiPriority w:val="99"/>
    <w:unhideWhenUsed/>
    <w:rsid w:val="002D00BA"/>
    <w:pPr>
      <w:tabs>
        <w:tab w:val="center" w:pos="4536"/>
        <w:tab w:val="right" w:pos="9072"/>
      </w:tabs>
    </w:pPr>
  </w:style>
  <w:style w:type="character" w:customStyle="1" w:styleId="PieddepageCar">
    <w:name w:val="Pied de page Car"/>
    <w:basedOn w:val="Policepardfaut"/>
    <w:link w:val="Pieddepage"/>
    <w:uiPriority w:val="99"/>
    <w:rsid w:val="002D00BA"/>
    <w:rPr>
      <w:sz w:val="24"/>
      <w:szCs w:val="24"/>
      <w:lang w:eastAsia="fr-FR"/>
    </w:rPr>
  </w:style>
  <w:style w:type="character" w:styleId="Numrodepage">
    <w:name w:val="page number"/>
    <w:basedOn w:val="Policepardfaut"/>
    <w:uiPriority w:val="99"/>
    <w:semiHidden/>
    <w:unhideWhenUsed/>
    <w:rsid w:val="002D00BA"/>
  </w:style>
  <w:style w:type="character" w:customStyle="1" w:styleId="exempledefinition">
    <w:name w:val="exempledefinition"/>
    <w:basedOn w:val="Policepardfaut"/>
    <w:rsid w:val="002D00BA"/>
  </w:style>
  <w:style w:type="paragraph" w:styleId="NormalWeb">
    <w:name w:val="Normal (Web)"/>
    <w:basedOn w:val="Normal"/>
    <w:uiPriority w:val="99"/>
    <w:unhideWhenUsed/>
    <w:rsid w:val="002D00BA"/>
    <w:pPr>
      <w:spacing w:before="100" w:beforeAutospacing="1" w:after="100" w:afterAutospacing="1"/>
    </w:pPr>
    <w:rPr>
      <w:rFonts w:ascii="Times" w:hAnsi="Times"/>
      <w:sz w:val="20"/>
      <w:szCs w:val="20"/>
      <w:lang w:val="fr-BE"/>
    </w:rPr>
  </w:style>
  <w:style w:type="character" w:styleId="lev">
    <w:name w:val="Strong"/>
    <w:basedOn w:val="Policepardfaut"/>
    <w:uiPriority w:val="22"/>
    <w:qFormat/>
    <w:rsid w:val="002D00BA"/>
    <w:rPr>
      <w:b/>
      <w:bCs/>
    </w:rPr>
  </w:style>
  <w:style w:type="paragraph" w:styleId="Corpsdetexte">
    <w:name w:val="Body Text"/>
    <w:basedOn w:val="Normal"/>
    <w:link w:val="CorpsdetexteCar"/>
    <w:rsid w:val="002D00BA"/>
    <w:rPr>
      <w:rFonts w:ascii="Bauhaus 93" w:eastAsia="Times New Roman" w:hAnsi="Bauhaus 93"/>
      <w:noProof/>
      <w:sz w:val="96"/>
      <w:szCs w:val="20"/>
      <w:lang w:val="fr-BE"/>
    </w:rPr>
  </w:style>
  <w:style w:type="character" w:customStyle="1" w:styleId="CorpsdetexteCar">
    <w:name w:val="Corps de texte Car"/>
    <w:basedOn w:val="Policepardfaut"/>
    <w:link w:val="Corpsdetexte"/>
    <w:rsid w:val="002D00BA"/>
    <w:rPr>
      <w:rFonts w:ascii="Bauhaus 93" w:eastAsia="Times New Roman" w:hAnsi="Bauhaus 93"/>
      <w:noProof/>
      <w:sz w:val="96"/>
      <w:lang w:val="fr-BE" w:eastAsia="fr-FR"/>
    </w:rPr>
  </w:style>
  <w:style w:type="paragraph" w:styleId="Corpsdetexte2">
    <w:name w:val="Body Text 2"/>
    <w:basedOn w:val="Normal"/>
    <w:link w:val="Corpsdetexte2Car"/>
    <w:rsid w:val="002D00BA"/>
    <w:pPr>
      <w:jc w:val="center"/>
    </w:pPr>
    <w:rPr>
      <w:rFonts w:ascii="Bauhaus 93" w:eastAsia="Times New Roman" w:hAnsi="Bauhaus 93"/>
      <w:noProof/>
      <w:sz w:val="96"/>
      <w:szCs w:val="20"/>
      <w:lang w:val="fr-BE"/>
    </w:rPr>
  </w:style>
  <w:style w:type="character" w:customStyle="1" w:styleId="Corpsdetexte2Car">
    <w:name w:val="Corps de texte 2 Car"/>
    <w:basedOn w:val="Policepardfaut"/>
    <w:link w:val="Corpsdetexte2"/>
    <w:rsid w:val="002D00BA"/>
    <w:rPr>
      <w:rFonts w:ascii="Bauhaus 93" w:eastAsia="Times New Roman" w:hAnsi="Bauhaus 93"/>
      <w:noProof/>
      <w:sz w:val="96"/>
      <w:lang w:val="fr-BE" w:eastAsia="fr-FR"/>
    </w:rPr>
  </w:style>
  <w:style w:type="paragraph" w:styleId="Textedebulles">
    <w:name w:val="Balloon Text"/>
    <w:basedOn w:val="Normal"/>
    <w:link w:val="TextedebullesCar"/>
    <w:uiPriority w:val="99"/>
    <w:semiHidden/>
    <w:unhideWhenUsed/>
    <w:rsid w:val="002D00BA"/>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2D00BA"/>
    <w:rPr>
      <w:rFonts w:ascii="Lucida Grande" w:hAnsi="Lucida Grande" w:cs="Lucida Grande"/>
      <w:sz w:val="18"/>
      <w:szCs w:val="1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emf"/><Relationship Id="rId20" Type="http://schemas.openxmlformats.org/officeDocument/2006/relationships/footer" Target="footer2.xml"/><Relationship Id="rId21" Type="http://schemas.openxmlformats.org/officeDocument/2006/relationships/image" Target="media/image11.emf"/><Relationship Id="rId22" Type="http://schemas.openxmlformats.org/officeDocument/2006/relationships/image" Target="media/image12.emf"/><Relationship Id="rId23" Type="http://schemas.openxmlformats.org/officeDocument/2006/relationships/image" Target="media/image13.emf"/><Relationship Id="rId24" Type="http://schemas.openxmlformats.org/officeDocument/2006/relationships/image" Target="media/image14.emf"/><Relationship Id="rId25" Type="http://schemas.openxmlformats.org/officeDocument/2006/relationships/image" Target="media/image15.jpeg"/><Relationship Id="rId26" Type="http://schemas.openxmlformats.org/officeDocument/2006/relationships/image" Target="media/image16.jpeg"/><Relationship Id="rId27" Type="http://schemas.openxmlformats.org/officeDocument/2006/relationships/image" Target="media/image17.jpeg"/><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image" Target="media/image4.emf"/><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emf"/><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2</Pages>
  <Words>5248</Words>
  <Characters>28865</Characters>
  <Application>Microsoft Macintosh Word</Application>
  <DocSecurity>0</DocSecurity>
  <Lines>240</Lines>
  <Paragraphs>68</Paragraphs>
  <ScaleCrop>false</ScaleCrop>
  <Company/>
  <LinksUpToDate>false</LinksUpToDate>
  <CharactersWithSpaces>34045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dc:creator>
  <cp:keywords/>
  <dc:description/>
  <cp:lastModifiedBy>G</cp:lastModifiedBy>
  <cp:revision>2</cp:revision>
  <dcterms:created xsi:type="dcterms:W3CDTF">2016-09-11T08:48:00Z</dcterms:created>
  <dcterms:modified xsi:type="dcterms:W3CDTF">2016-09-11T09:07:00Z</dcterms:modified>
</cp:coreProperties>
</file>